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277E" w14:textId="77777777" w:rsidR="008B20E6" w:rsidRPr="00702669" w:rsidRDefault="008B20E6" w:rsidP="001C6E1F">
      <w:pPr>
        <w:widowControl w:val="0"/>
        <w:spacing w:beforeLines="20" w:before="72" w:afterLines="20" w:after="72"/>
        <w:ind w:left="425"/>
        <w:jc w:val="center"/>
        <w:rPr>
          <w:rFonts w:eastAsiaTheme="minorEastAsia" w:cs="Times New Roman"/>
          <w:lang w:eastAsia="zh-TW"/>
        </w:rPr>
      </w:pPr>
      <w:r w:rsidRPr="00702669">
        <w:rPr>
          <w:rFonts w:eastAsiaTheme="minorEastAsia" w:cs="Times New Roman"/>
          <w:lang w:eastAsia="zh-TW"/>
        </w:rPr>
        <w:t>免審</w:t>
      </w:r>
      <w:r w:rsidR="00564543" w:rsidRPr="00702669">
        <w:rPr>
          <w:rFonts w:eastAsiaTheme="minorEastAsia" w:cs="Times New Roman"/>
          <w:lang w:eastAsia="zh-TW"/>
        </w:rPr>
        <w:t>範圍</w:t>
      </w:r>
      <w:r w:rsidRPr="00702669">
        <w:rPr>
          <w:rFonts w:eastAsiaTheme="minorEastAsia" w:cs="Times New Roman"/>
          <w:lang w:eastAsia="zh-TW"/>
        </w:rPr>
        <w:t>查核表</w:t>
      </w:r>
    </w:p>
    <w:p w14:paraId="7B97E3C3" w14:textId="77777777" w:rsidR="00B8547E" w:rsidRPr="00702669" w:rsidRDefault="00B8547E" w:rsidP="004B780D">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研究計畫係屬於最低風險，且其研究對象所遭受之風險不高於未參加研究者，經倫理審查委員會評估得免審並核發免審證明。</w:t>
      </w:r>
    </w:p>
    <w:p w14:paraId="0D09ABA0" w14:textId="77777777" w:rsidR="00B8547E" w:rsidRPr="00702669" w:rsidRDefault="004B780D" w:rsidP="00B8547E">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研究對象非以未成年人、收容人、原住民、孕婦、身心障礙、精神病患及其他經審查會訂定或判斷受不當脅迫或無法以自由意願做決定者為研究對象，且符合下列情形之一，得免送倫理查委員會審查或由倫理審查委員會核發免審證明。</w:t>
      </w:r>
    </w:p>
    <w:p w14:paraId="4709CF4C" w14:textId="77777777" w:rsidR="00101126" w:rsidRPr="00702669" w:rsidRDefault="00101126" w:rsidP="00101126">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若與受試者有互動過程請說明取得受試者同意之程序</w:t>
      </w:r>
      <w:r w:rsidRPr="00702669">
        <w:rPr>
          <w:rFonts w:eastAsiaTheme="minorEastAsia"/>
          <w:b w:val="0"/>
          <w:sz w:val="24"/>
          <w:szCs w:val="24"/>
        </w:rPr>
        <w:t>(</w:t>
      </w:r>
      <w:r w:rsidRPr="00702669">
        <w:rPr>
          <w:rFonts w:eastAsiaTheme="minorEastAsia"/>
          <w:b w:val="0"/>
          <w:sz w:val="24"/>
          <w:szCs w:val="24"/>
        </w:rPr>
        <w:t>含在何時機、地點、以何方式</w:t>
      </w:r>
      <w:proofErr w:type="gramStart"/>
      <w:r w:rsidRPr="00702669">
        <w:rPr>
          <w:rFonts w:eastAsiaTheme="minorEastAsia"/>
          <w:b w:val="0"/>
          <w:sz w:val="24"/>
          <w:szCs w:val="24"/>
        </w:rPr>
        <w:t>由誰向受</w:t>
      </w:r>
      <w:proofErr w:type="gramEnd"/>
      <w:r w:rsidRPr="00702669">
        <w:rPr>
          <w:rFonts w:eastAsiaTheme="minorEastAsia"/>
          <w:b w:val="0"/>
          <w:sz w:val="24"/>
          <w:szCs w:val="24"/>
        </w:rPr>
        <w:t>試者解釋並取得同意等</w:t>
      </w:r>
      <w:r w:rsidRPr="00702669">
        <w:rPr>
          <w:rFonts w:eastAsiaTheme="minorEastAsia"/>
          <w:b w:val="0"/>
          <w:sz w:val="24"/>
          <w:szCs w:val="24"/>
        </w:rPr>
        <w:t>)</w:t>
      </w:r>
      <w:r w:rsidRPr="00702669">
        <w:rPr>
          <w:rFonts w:eastAsiaTheme="minorEastAsia"/>
          <w:b w:val="0"/>
          <w:sz w:val="24"/>
          <w:szCs w:val="24"/>
        </w:rPr>
        <w:t>，須提供受試者相關資訊含</w:t>
      </w:r>
      <w:r w:rsidRPr="00702669">
        <w:rPr>
          <w:rFonts w:eastAsiaTheme="minorEastAsia"/>
          <w:b w:val="0"/>
          <w:sz w:val="24"/>
          <w:szCs w:val="24"/>
        </w:rPr>
        <w:t>(1)</w:t>
      </w:r>
      <w:r w:rsidRPr="00702669">
        <w:rPr>
          <w:rFonts w:eastAsiaTheme="minorEastAsia"/>
          <w:b w:val="0"/>
          <w:sz w:val="24"/>
          <w:szCs w:val="24"/>
        </w:rPr>
        <w:t>參與的活動是研究性質</w:t>
      </w:r>
      <w:r w:rsidRPr="00702669">
        <w:rPr>
          <w:rFonts w:eastAsiaTheme="minorEastAsia"/>
          <w:b w:val="0"/>
          <w:sz w:val="24"/>
          <w:szCs w:val="24"/>
        </w:rPr>
        <w:t>(2)</w:t>
      </w:r>
      <w:r w:rsidRPr="00702669">
        <w:rPr>
          <w:rFonts w:eastAsiaTheme="minorEastAsia"/>
          <w:b w:val="0"/>
          <w:sz w:val="24"/>
          <w:szCs w:val="24"/>
        </w:rPr>
        <w:t>參與的程序</w:t>
      </w:r>
      <w:r w:rsidRPr="00702669">
        <w:rPr>
          <w:rFonts w:eastAsiaTheme="minorEastAsia"/>
          <w:b w:val="0"/>
          <w:sz w:val="24"/>
          <w:szCs w:val="24"/>
        </w:rPr>
        <w:t>(3)</w:t>
      </w:r>
      <w:r w:rsidRPr="00702669">
        <w:rPr>
          <w:rFonts w:eastAsiaTheme="minorEastAsia"/>
          <w:b w:val="0"/>
          <w:sz w:val="24"/>
          <w:szCs w:val="24"/>
        </w:rPr>
        <w:t>是自願參與的性質</w:t>
      </w:r>
      <w:r w:rsidRPr="00702669">
        <w:rPr>
          <w:rFonts w:eastAsiaTheme="minorEastAsia"/>
          <w:b w:val="0"/>
          <w:sz w:val="24"/>
          <w:szCs w:val="24"/>
        </w:rPr>
        <w:t>(4)</w:t>
      </w:r>
      <w:r w:rsidRPr="00702669">
        <w:rPr>
          <w:rFonts w:eastAsiaTheme="minorEastAsia"/>
          <w:b w:val="0"/>
          <w:sz w:val="24"/>
          <w:szCs w:val="24"/>
        </w:rPr>
        <w:t>研究人員姓名及聯絡資訊。</w:t>
      </w:r>
    </w:p>
    <w:p w14:paraId="5E627CF6" w14:textId="77777777" w:rsidR="00C63DCB" w:rsidRPr="00702669" w:rsidRDefault="004B780D" w:rsidP="00B8547E">
      <w:pPr>
        <w:pStyle w:val="af"/>
        <w:numPr>
          <w:ilvl w:val="0"/>
          <w:numId w:val="16"/>
        </w:numPr>
        <w:tabs>
          <w:tab w:val="left" w:pos="567"/>
        </w:tabs>
        <w:ind w:left="567" w:rightChars="37" w:right="89" w:hanging="425"/>
        <w:rPr>
          <w:rFonts w:eastAsiaTheme="minorEastAsia"/>
          <w:b w:val="0"/>
          <w:sz w:val="24"/>
          <w:szCs w:val="24"/>
        </w:rPr>
      </w:pPr>
      <w:r w:rsidRPr="00702669">
        <w:rPr>
          <w:rFonts w:eastAsiaTheme="minorEastAsia"/>
          <w:b w:val="0"/>
          <w:sz w:val="24"/>
          <w:szCs w:val="24"/>
        </w:rPr>
        <w:t>最後裁定權為</w:t>
      </w:r>
      <w:r w:rsidRPr="00702669">
        <w:rPr>
          <w:rFonts w:eastAsiaTheme="minorEastAsia"/>
          <w:b w:val="0"/>
          <w:sz w:val="24"/>
          <w:szCs w:val="24"/>
        </w:rPr>
        <w:t>IRB</w:t>
      </w:r>
      <w:r w:rsidRPr="00702669">
        <w:rPr>
          <w:rFonts w:eastAsiaTheme="minorEastAsia"/>
          <w:b w:val="0"/>
          <w:sz w:val="24"/>
          <w:szCs w:val="24"/>
        </w:rPr>
        <w:t>。</w:t>
      </w:r>
    </w:p>
    <w:p w14:paraId="0360C7DB" w14:textId="77777777" w:rsidR="001C6E1F" w:rsidRPr="00702669" w:rsidRDefault="0016062A" w:rsidP="0016062A">
      <w:pPr>
        <w:widowControl w:val="0"/>
        <w:numPr>
          <w:ilvl w:val="0"/>
          <w:numId w:val="9"/>
        </w:numPr>
        <w:tabs>
          <w:tab w:val="clear" w:pos="905"/>
          <w:tab w:val="num" w:pos="709"/>
        </w:tabs>
        <w:spacing w:beforeLines="50" w:before="180" w:afterLines="20" w:after="72"/>
        <w:ind w:left="709" w:hanging="567"/>
        <w:rPr>
          <w:rFonts w:eastAsiaTheme="minorEastAsia" w:cs="Times New Roman"/>
          <w:lang w:eastAsia="zh-TW"/>
        </w:rPr>
      </w:pPr>
      <w:r w:rsidRPr="00702669">
        <w:rPr>
          <w:rFonts w:eastAsiaTheme="minorEastAsia" w:cs="Times New Roman"/>
          <w:lang w:eastAsia="zh-TW"/>
        </w:rPr>
        <w:t>於公開場合進行之非記名、非互動且非介入性之研究，且無從自蒐集之資訊辨識特定之個人。</w:t>
      </w:r>
    </w:p>
    <w:p w14:paraId="32DFD1E9" w14:textId="77777777" w:rsidR="00961CBF" w:rsidRPr="00702669" w:rsidRDefault="0016062A" w:rsidP="0022583B">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4F8497B5" w14:textId="77777777" w:rsidR="00F663BF" w:rsidRPr="00702669" w:rsidRDefault="001F35F7" w:rsidP="00961CBF">
      <w:pPr>
        <w:widowControl w:val="0"/>
        <w:numPr>
          <w:ilvl w:val="0"/>
          <w:numId w:val="6"/>
        </w:numPr>
        <w:tabs>
          <w:tab w:val="left" w:pos="993"/>
        </w:tabs>
        <w:ind w:left="993" w:hanging="284"/>
        <w:rPr>
          <w:rFonts w:eastAsiaTheme="minorEastAsia" w:cs="Times New Roman"/>
          <w:lang w:eastAsia="zh-TW"/>
        </w:rPr>
      </w:pPr>
      <w:r w:rsidRPr="00702669">
        <w:rPr>
          <w:rFonts w:eastAsiaTheme="minorEastAsia" w:cs="Times New Roman"/>
          <w:sz w:val="20"/>
          <w:szCs w:val="20"/>
          <w:lang w:eastAsia="zh-TW"/>
        </w:rPr>
        <w:t>於病房、診間或候診區進行研究，不在免審範圍內。</w:t>
      </w:r>
    </w:p>
    <w:p w14:paraId="2CBCE035" w14:textId="77777777" w:rsidR="00961CBF" w:rsidRPr="00702669" w:rsidRDefault="0016062A" w:rsidP="00F663BF">
      <w:pPr>
        <w:widowControl w:val="0"/>
        <w:numPr>
          <w:ilvl w:val="0"/>
          <w:numId w:val="6"/>
        </w:numPr>
        <w:tabs>
          <w:tab w:val="left" w:pos="993"/>
        </w:tabs>
        <w:ind w:left="993" w:hanging="284"/>
        <w:rPr>
          <w:rFonts w:eastAsiaTheme="minorEastAsia" w:cs="Times New Roman"/>
          <w:lang w:eastAsia="zh-TW"/>
        </w:rPr>
      </w:pPr>
      <w:r w:rsidRPr="00702669">
        <w:rPr>
          <w:rFonts w:eastAsiaTheme="minorEastAsia" w:cs="Times New Roman"/>
          <w:sz w:val="20"/>
          <w:szCs w:val="20"/>
          <w:lang w:eastAsia="zh-TW"/>
        </w:rPr>
        <w:t>若任何研究對象對研究的反應一經被指認出來，可能使其有刑事或民事上犯罪的危險，或損及其經濟狀況、地位、或聲望者，不在免審範圍內。</w:t>
      </w:r>
    </w:p>
    <w:p w14:paraId="64F228D8" w14:textId="77777777" w:rsidR="00BC5DEB" w:rsidRPr="00702669" w:rsidRDefault="00BC5DEB" w:rsidP="00926444">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使用已合法公開週知之資訊</w:t>
      </w:r>
      <w:r w:rsidR="00926444" w:rsidRPr="00702669">
        <w:rPr>
          <w:rFonts w:eastAsiaTheme="minorEastAsia" w:cs="Times New Roman"/>
          <w:lang w:eastAsia="zh-TW"/>
        </w:rPr>
        <w:t>，</w:t>
      </w:r>
      <w:r w:rsidRPr="00702669">
        <w:rPr>
          <w:rFonts w:eastAsiaTheme="minorEastAsia" w:cs="Times New Roman"/>
          <w:lang w:eastAsia="zh-TW"/>
        </w:rPr>
        <w:t>且資訊之使用符合其公開週知之目的。</w:t>
      </w:r>
    </w:p>
    <w:p w14:paraId="3915CD45" w14:textId="77777777" w:rsidR="002E4ABC" w:rsidRPr="00702669" w:rsidRDefault="002E4ABC" w:rsidP="0016062A">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公務機關執行法定</w:t>
      </w:r>
      <w:r w:rsidR="007D12AE" w:rsidRPr="00702669">
        <w:rPr>
          <w:rFonts w:eastAsiaTheme="minorEastAsia" w:cs="Times New Roman"/>
          <w:lang w:eastAsia="zh-TW"/>
        </w:rPr>
        <w:t>職</w:t>
      </w:r>
      <w:r w:rsidRPr="00702669">
        <w:rPr>
          <w:rFonts w:eastAsiaTheme="minorEastAsia" w:cs="Times New Roman"/>
          <w:lang w:eastAsia="zh-TW"/>
        </w:rPr>
        <w:t>務，自行或委託專業機構行之公共政策成效評估研究。</w:t>
      </w:r>
    </w:p>
    <w:p w14:paraId="1470B200" w14:textId="77777777" w:rsidR="00405BD2" w:rsidRPr="00702669" w:rsidRDefault="00840226" w:rsidP="0022583B">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42696CFC" w14:textId="77777777" w:rsidR="00405BD2" w:rsidRPr="00702669" w:rsidRDefault="00405BD2" w:rsidP="00F03C9D">
      <w:pPr>
        <w:widowControl w:val="0"/>
        <w:numPr>
          <w:ilvl w:val="0"/>
          <w:numId w:val="20"/>
        </w:numPr>
        <w:tabs>
          <w:tab w:val="left" w:pos="993"/>
        </w:tabs>
        <w:ind w:left="993" w:hanging="284"/>
        <w:rPr>
          <w:rFonts w:eastAsiaTheme="minorEastAsia" w:cs="Times New Roman"/>
          <w:sz w:val="20"/>
          <w:szCs w:val="20"/>
          <w:lang w:eastAsia="zh-TW"/>
        </w:rPr>
      </w:pPr>
      <w:r w:rsidRPr="00702669">
        <w:rPr>
          <w:rFonts w:eastAsiaTheme="minorEastAsia" w:cs="Times New Roman"/>
          <w:sz w:val="20"/>
          <w:szCs w:val="20"/>
          <w:lang w:eastAsia="zh-TW"/>
        </w:rPr>
        <w:t>請檢附公務機關</w:t>
      </w:r>
      <w:r w:rsidR="00682440" w:rsidRPr="00702669">
        <w:rPr>
          <w:rFonts w:eastAsiaTheme="minorEastAsia" w:cs="Times New Roman"/>
          <w:sz w:val="20"/>
          <w:szCs w:val="20"/>
          <w:lang w:eastAsia="zh-TW"/>
        </w:rPr>
        <w:t>因</w:t>
      </w:r>
      <w:r w:rsidR="00780C62" w:rsidRPr="00702669">
        <w:rPr>
          <w:rFonts w:eastAsiaTheme="minorEastAsia" w:cs="Times New Roman"/>
          <w:sz w:val="20"/>
          <w:szCs w:val="20"/>
          <w:lang w:eastAsia="zh-TW"/>
        </w:rPr>
        <w:t>執行法定職務</w:t>
      </w:r>
      <w:r w:rsidR="00EC6169" w:rsidRPr="00702669">
        <w:rPr>
          <w:rFonts w:eastAsiaTheme="minorEastAsia" w:cs="Times New Roman"/>
          <w:sz w:val="20"/>
          <w:szCs w:val="20"/>
          <w:lang w:eastAsia="zh-TW"/>
        </w:rPr>
        <w:t>，且為公共政策成效評估研究</w:t>
      </w:r>
      <w:r w:rsidRPr="00702669">
        <w:rPr>
          <w:rFonts w:eastAsiaTheme="minorEastAsia" w:cs="Times New Roman"/>
          <w:sz w:val="20"/>
          <w:szCs w:val="20"/>
          <w:lang w:eastAsia="zh-TW"/>
        </w:rPr>
        <w:t>之公文函。</w:t>
      </w:r>
    </w:p>
    <w:p w14:paraId="6186E838" w14:textId="77777777" w:rsidR="00405BD2" w:rsidRPr="00702669" w:rsidRDefault="00405BD2" w:rsidP="00F03C9D">
      <w:pPr>
        <w:widowControl w:val="0"/>
        <w:numPr>
          <w:ilvl w:val="0"/>
          <w:numId w:val="20"/>
        </w:numPr>
        <w:tabs>
          <w:tab w:val="left" w:pos="993"/>
        </w:tabs>
        <w:ind w:left="993" w:hanging="284"/>
        <w:rPr>
          <w:rFonts w:eastAsiaTheme="minorEastAsia" w:cs="Times New Roman"/>
          <w:sz w:val="20"/>
          <w:szCs w:val="20"/>
          <w:lang w:eastAsia="zh-TW"/>
        </w:rPr>
      </w:pPr>
      <w:r w:rsidRPr="00702669">
        <w:rPr>
          <w:rFonts w:eastAsiaTheme="minorEastAsia" w:cs="Times New Roman"/>
          <w:sz w:val="20"/>
          <w:szCs w:val="20"/>
          <w:lang w:eastAsia="zh-TW"/>
        </w:rPr>
        <w:t>若任何研究對象對研究的反應一經被指認出來，可能使其有刑事或民事上犯罪的危險，或損及其經濟狀況、地位、或聲望者，不在免審範圍內。</w:t>
      </w:r>
    </w:p>
    <w:p w14:paraId="0F87A309" w14:textId="77777777" w:rsidR="001C6E1F" w:rsidRPr="00702669" w:rsidRDefault="00840226" w:rsidP="0016062A">
      <w:pPr>
        <w:widowControl w:val="0"/>
        <w:numPr>
          <w:ilvl w:val="0"/>
          <w:numId w:val="9"/>
        </w:numPr>
        <w:tabs>
          <w:tab w:val="clear" w:pos="905"/>
          <w:tab w:val="num" w:pos="709"/>
        </w:tabs>
        <w:spacing w:beforeLines="20" w:before="72" w:afterLines="20" w:after="72"/>
        <w:ind w:left="709" w:hanging="567"/>
        <w:rPr>
          <w:rFonts w:eastAsiaTheme="minorEastAsia" w:cs="Times New Roman"/>
          <w:u w:val="single"/>
          <w:lang w:eastAsia="zh-TW"/>
        </w:rPr>
      </w:pPr>
      <w:r w:rsidRPr="00702669">
        <w:rPr>
          <w:rFonts w:eastAsiaTheme="minorEastAsia" w:cs="Times New Roman"/>
          <w:lang w:eastAsia="zh-TW"/>
        </w:rPr>
        <w:t>於一般教學環境中進行之教育評量或測試、教學技巧或成效評估之研究。</w:t>
      </w:r>
    </w:p>
    <w:p w14:paraId="618638F4" w14:textId="77777777" w:rsidR="003515C1" w:rsidRPr="00702669" w:rsidRDefault="00840226" w:rsidP="003515C1">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備註說明：</w:t>
      </w:r>
    </w:p>
    <w:p w14:paraId="7543DAAE" w14:textId="77777777" w:rsidR="009457C6" w:rsidRPr="00702669" w:rsidRDefault="00840226" w:rsidP="003515C1">
      <w:pPr>
        <w:widowControl w:val="0"/>
        <w:ind w:leftChars="286" w:left="1680" w:hangingChars="497" w:hanging="994"/>
        <w:rPr>
          <w:rFonts w:eastAsiaTheme="minorEastAsia" w:cs="Times New Roman"/>
          <w:sz w:val="20"/>
          <w:szCs w:val="20"/>
          <w:lang w:eastAsia="zh-TW"/>
        </w:rPr>
      </w:pPr>
      <w:r w:rsidRPr="00702669">
        <w:rPr>
          <w:rFonts w:eastAsiaTheme="minorEastAsia" w:cs="Times New Roman"/>
          <w:sz w:val="20"/>
          <w:szCs w:val="20"/>
          <w:lang w:eastAsia="zh-TW"/>
        </w:rPr>
        <w:t>僅限於一般</w:t>
      </w:r>
      <w:r w:rsidRPr="00702669">
        <w:rPr>
          <w:rFonts w:eastAsiaTheme="minorEastAsia" w:cs="Times New Roman"/>
          <w:bCs/>
          <w:sz w:val="20"/>
          <w:szCs w:val="20"/>
          <w:lang w:eastAsia="zh-TW"/>
        </w:rPr>
        <w:t>教育</w:t>
      </w:r>
      <w:r w:rsidRPr="00702669">
        <w:rPr>
          <w:rFonts w:eastAsiaTheme="minorEastAsia" w:cs="Times New Roman"/>
          <w:sz w:val="20"/>
          <w:szCs w:val="20"/>
          <w:lang w:eastAsia="zh-TW"/>
        </w:rPr>
        <w:t>訓練的研究，在一般的處所。但是如果</w:t>
      </w:r>
      <w:r w:rsidR="009457C6" w:rsidRPr="00702669">
        <w:rPr>
          <w:rFonts w:eastAsiaTheme="minorEastAsia" w:cs="Times New Roman"/>
          <w:sz w:val="20"/>
          <w:szCs w:val="20"/>
          <w:lang w:eastAsia="zh-TW"/>
        </w:rPr>
        <w:t>涉及以下方式，不能免審。</w:t>
      </w:r>
    </w:p>
    <w:p w14:paraId="47293095" w14:textId="77777777" w:rsidR="009457C6" w:rsidRPr="00702669" w:rsidRDefault="0084022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新的教育策略</w:t>
      </w:r>
    </w:p>
    <w:p w14:paraId="1239A936" w14:textId="77777777" w:rsidR="009457C6" w:rsidRPr="00702669" w:rsidRDefault="0084022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隨機</w:t>
      </w:r>
      <w:r w:rsidR="009457C6" w:rsidRPr="00702669">
        <w:rPr>
          <w:rFonts w:eastAsiaTheme="minorEastAsia" w:cs="Times New Roman"/>
          <w:sz w:val="20"/>
          <w:szCs w:val="20"/>
          <w:lang w:eastAsia="zh-TW"/>
        </w:rPr>
        <w:t>或立意</w:t>
      </w:r>
      <w:r w:rsidRPr="00702669">
        <w:rPr>
          <w:rFonts w:eastAsiaTheme="minorEastAsia" w:cs="Times New Roman"/>
          <w:sz w:val="20"/>
          <w:szCs w:val="20"/>
          <w:lang w:eastAsia="zh-TW"/>
        </w:rPr>
        <w:t>分</w:t>
      </w:r>
      <w:r w:rsidR="009457C6" w:rsidRPr="00702669">
        <w:rPr>
          <w:rFonts w:eastAsiaTheme="minorEastAsia" w:cs="Times New Roman"/>
          <w:sz w:val="20"/>
          <w:szCs w:val="20"/>
          <w:lang w:eastAsia="zh-TW"/>
        </w:rPr>
        <w:t>派</w:t>
      </w:r>
      <w:r w:rsidRPr="00702669">
        <w:rPr>
          <w:rFonts w:eastAsiaTheme="minorEastAsia" w:cs="Times New Roman"/>
          <w:sz w:val="20"/>
          <w:szCs w:val="20"/>
          <w:lang w:eastAsia="zh-TW"/>
        </w:rPr>
        <w:t>學生到不同的教育組別就不能免審，</w:t>
      </w:r>
      <w:r w:rsidR="009457C6" w:rsidRPr="00702669">
        <w:rPr>
          <w:rFonts w:eastAsiaTheme="minorEastAsia" w:cs="Times New Roman"/>
          <w:sz w:val="20"/>
          <w:szCs w:val="20"/>
          <w:lang w:eastAsia="zh-TW"/>
        </w:rPr>
        <w:t>因為不是一般的教育過程。</w:t>
      </w:r>
    </w:p>
    <w:p w14:paraId="491D315E" w14:textId="77777777" w:rsidR="001E611E" w:rsidRPr="00702669" w:rsidRDefault="009457C6" w:rsidP="00DF34AE">
      <w:pPr>
        <w:widowControl w:val="0"/>
        <w:numPr>
          <w:ilvl w:val="1"/>
          <w:numId w:val="22"/>
        </w:numPr>
        <w:tabs>
          <w:tab w:val="clear" w:pos="1102"/>
          <w:tab w:val="num" w:pos="1418"/>
        </w:tabs>
        <w:ind w:left="1418" w:hanging="425"/>
        <w:rPr>
          <w:rFonts w:eastAsiaTheme="minorEastAsia" w:cs="Times New Roman"/>
          <w:sz w:val="20"/>
          <w:szCs w:val="20"/>
          <w:lang w:eastAsia="zh-TW"/>
        </w:rPr>
      </w:pPr>
      <w:r w:rsidRPr="00702669">
        <w:rPr>
          <w:rFonts w:eastAsiaTheme="minorEastAsia" w:cs="Times New Roman"/>
          <w:sz w:val="20"/>
          <w:szCs w:val="20"/>
          <w:lang w:eastAsia="zh-TW"/>
        </w:rPr>
        <w:t>體育課涉及</w:t>
      </w:r>
      <w:r w:rsidRPr="00702669">
        <w:rPr>
          <w:rFonts w:eastAsiaTheme="minorEastAsia" w:cs="Times New Roman"/>
          <w:bCs/>
          <w:sz w:val="20"/>
          <w:szCs w:val="20"/>
          <w:lang w:eastAsia="zh-TW"/>
        </w:rPr>
        <w:t>極限</w:t>
      </w:r>
      <w:r w:rsidRPr="00702669">
        <w:rPr>
          <w:rFonts w:eastAsiaTheme="minorEastAsia" w:cs="Times New Roman"/>
          <w:sz w:val="20"/>
          <w:szCs w:val="20"/>
          <w:lang w:eastAsia="zh-TW"/>
        </w:rPr>
        <w:t>運動</w:t>
      </w:r>
    </w:p>
    <w:p w14:paraId="7FFBB830" w14:textId="77777777" w:rsidR="00DA1D15" w:rsidRPr="00702669" w:rsidRDefault="00DA1D15" w:rsidP="00DA1D15">
      <w:pPr>
        <w:widowControl w:val="0"/>
        <w:numPr>
          <w:ilvl w:val="0"/>
          <w:numId w:val="9"/>
        </w:numPr>
        <w:tabs>
          <w:tab w:val="clear" w:pos="905"/>
          <w:tab w:val="num" w:pos="709"/>
        </w:tabs>
        <w:spacing w:beforeLines="20" w:before="72" w:afterLines="20" w:after="72"/>
        <w:ind w:left="709" w:hanging="567"/>
        <w:rPr>
          <w:rFonts w:eastAsiaTheme="minorEastAsia" w:cs="Times New Roman"/>
          <w:lang w:eastAsia="zh-TW"/>
        </w:rPr>
      </w:pPr>
      <w:r w:rsidRPr="00702669">
        <w:rPr>
          <w:rFonts w:eastAsiaTheme="minorEastAsia" w:cs="Times New Roman"/>
          <w:lang w:eastAsia="zh-TW"/>
        </w:rPr>
        <w:t>研究計畫屬最低風險，且其研究對象所遭受之風險不高於未參加該研究</w:t>
      </w:r>
      <w:r w:rsidRPr="00702669">
        <w:rPr>
          <w:rFonts w:eastAsiaTheme="minorEastAsia" w:cs="Times New Roman"/>
          <w:lang w:eastAsia="zh-TW"/>
        </w:rPr>
        <w:lastRenderedPageBreak/>
        <w:t>者，經倫理審查委員會評估得免審查並核發免審證明。</w:t>
      </w:r>
    </w:p>
    <w:p w14:paraId="5CC5E5B0" w14:textId="5053FD17" w:rsidR="00B5479F" w:rsidRPr="00D52A94" w:rsidRDefault="0054562A" w:rsidP="0054562A">
      <w:pPr>
        <w:widowControl w:val="0"/>
        <w:spacing w:beforeLines="20" w:before="72" w:afterLines="20" w:after="72"/>
        <w:ind w:right="960"/>
        <w:rPr>
          <w:rFonts w:eastAsiaTheme="minorEastAsia" w:cs="Times New Roman"/>
          <w:bCs/>
          <w:color w:val="000000"/>
          <w:lang w:eastAsia="zh-TW"/>
        </w:rPr>
      </w:pPr>
      <w:bookmarkStart w:id="0" w:name="_GoBack"/>
      <w:bookmarkEnd w:id="0"/>
      <w:r w:rsidRPr="00D52A94">
        <w:rPr>
          <w:rFonts w:eastAsiaTheme="minorEastAsia" w:cs="Times New Roman"/>
          <w:bCs/>
          <w:color w:val="000000"/>
          <w:lang w:eastAsia="zh-TW"/>
        </w:rPr>
        <w:t xml:space="preserve"> </w:t>
      </w:r>
    </w:p>
    <w:sectPr w:rsidR="00B5479F" w:rsidRPr="00D52A94">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BCDD" w14:textId="77777777" w:rsidR="00084DC5" w:rsidRDefault="00084DC5" w:rsidP="008B20E6">
      <w:r>
        <w:separator/>
      </w:r>
    </w:p>
  </w:endnote>
  <w:endnote w:type="continuationSeparator" w:id="0">
    <w:p w14:paraId="334B2198" w14:textId="77777777" w:rsidR="00084DC5" w:rsidRDefault="00084DC5" w:rsidP="008B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F76A" w14:textId="77777777" w:rsidR="00084DC5" w:rsidRDefault="00084DC5" w:rsidP="008B278E">
    <w:pPr>
      <w:pStyle w:val="aa"/>
      <w:jc w:val="center"/>
      <w:rPr>
        <w:lang w:eastAsia="zh-TW"/>
      </w:rPr>
    </w:pPr>
    <w:r w:rsidRPr="0060308F">
      <w:t xml:space="preserve">- </w:t>
    </w:r>
    <w:r w:rsidRPr="0060308F">
      <w:fldChar w:fldCharType="begin"/>
    </w:r>
    <w:r w:rsidRPr="0060308F">
      <w:instrText xml:space="preserve"> PAGE </w:instrText>
    </w:r>
    <w:r w:rsidRPr="0060308F">
      <w:fldChar w:fldCharType="separate"/>
    </w:r>
    <w:r>
      <w:rPr>
        <w:noProof/>
      </w:rPr>
      <w:t>2</w:t>
    </w:r>
    <w:r w:rsidRPr="0060308F">
      <w:fldChar w:fldCharType="end"/>
    </w:r>
    <w:r w:rsidRPr="006030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B46F" w14:textId="77777777" w:rsidR="00084DC5" w:rsidRDefault="00084DC5" w:rsidP="008B20E6">
      <w:r>
        <w:separator/>
      </w:r>
    </w:p>
  </w:footnote>
  <w:footnote w:type="continuationSeparator" w:id="0">
    <w:p w14:paraId="1609F0FA" w14:textId="77777777" w:rsidR="00084DC5" w:rsidRDefault="00084DC5" w:rsidP="008B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16AE" w14:textId="77777777" w:rsidR="00084DC5" w:rsidRDefault="0054562A">
    <w:pPr>
      <w:pStyle w:val="a8"/>
    </w:pPr>
    <w:r>
      <w:rPr>
        <w:noProof/>
        <w:lang w:eastAsia="zh-TW" w:bidi="ar-SA"/>
      </w:rPr>
      <w:pict w14:anchorId="334E2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1079" o:spid="_x0000_s2050" type="#_x0000_t75" style="position:absolute;margin-left:0;margin-top:0;width:340.95pt;height:340.9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905"/>
      <w:gridCol w:w="692"/>
      <w:gridCol w:w="1871"/>
    </w:tblGrid>
    <w:tr w:rsidR="00084DC5" w:rsidRPr="00D52A94" w14:paraId="6F4CE625" w14:textId="77777777">
      <w:trPr>
        <w:cantSplit/>
        <w:trHeight w:val="23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CF0986B" w14:textId="77777777" w:rsidR="00084DC5" w:rsidRPr="00D52A94" w:rsidRDefault="00084DC5" w:rsidP="00C21D31">
          <w:pPr>
            <w:pStyle w:val="a8"/>
            <w:jc w:val="both"/>
            <w:rPr>
              <w:rFonts w:cs="Times New Roman"/>
              <w:sz w:val="16"/>
              <w:szCs w:val="16"/>
            </w:rPr>
          </w:pPr>
          <w:r w:rsidRPr="00D52A94">
            <w:rPr>
              <w:rFonts w:cs="Times New Roman"/>
              <w:sz w:val="16"/>
              <w:szCs w:val="16"/>
            </w:rPr>
            <w:object w:dxaOrig="6584" w:dyaOrig="1155" w14:anchorId="579E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v:imagedata r:id="rId1" o:title=""/>
              </v:shape>
              <o:OLEObject Type="Embed" ProgID="MSPhotoEd.3" ShapeID="_x0000_i1025" DrawAspect="Content" ObjectID="_1744722565" r:id="rId2"/>
            </w:object>
          </w:r>
        </w:p>
        <w:p w14:paraId="75141BE8" w14:textId="77777777" w:rsidR="00084DC5" w:rsidRPr="00D52A94" w:rsidRDefault="0054562A" w:rsidP="00C21D31">
          <w:pPr>
            <w:pStyle w:val="a8"/>
            <w:jc w:val="center"/>
            <w:rPr>
              <w:rFonts w:cs="Times New Roman"/>
              <w:sz w:val="16"/>
              <w:szCs w:val="16"/>
              <w:lang w:eastAsia="zh-TW"/>
            </w:rPr>
          </w:pPr>
          <w:hyperlink r:id="rId3" w:history="1">
            <w:r w:rsidR="00084DC5" w:rsidRPr="00D52A94">
              <w:rPr>
                <w:rStyle w:val="a3"/>
                <w:rFonts w:cs="Times New Roman"/>
                <w:sz w:val="16"/>
                <w:szCs w:val="16"/>
              </w:rPr>
              <w:t>http://www.cch.org.tw</w:t>
            </w:r>
          </w:hyperlink>
        </w:p>
      </w:tc>
      <w:tc>
        <w:tcPr>
          <w:tcW w:w="3905" w:type="dxa"/>
          <w:vMerge w:val="restart"/>
          <w:tcBorders>
            <w:top w:val="single" w:sz="4" w:space="0" w:color="auto"/>
            <w:left w:val="single" w:sz="4" w:space="0" w:color="auto"/>
            <w:bottom w:val="single" w:sz="4" w:space="0" w:color="auto"/>
            <w:right w:val="single" w:sz="4" w:space="0" w:color="auto"/>
          </w:tcBorders>
          <w:vAlign w:val="center"/>
        </w:tcPr>
        <w:p w14:paraId="1F7F87B9" w14:textId="77777777" w:rsidR="00084DC5" w:rsidRPr="00D52A94" w:rsidRDefault="00084DC5" w:rsidP="00C21D31">
          <w:pPr>
            <w:pStyle w:val="a8"/>
            <w:snapToGrid/>
            <w:jc w:val="center"/>
            <w:rPr>
              <w:rFonts w:hAnsi="細明體"/>
              <w:sz w:val="16"/>
              <w:szCs w:val="16"/>
              <w:lang w:eastAsia="zh-TW"/>
            </w:rPr>
          </w:pPr>
          <w:proofErr w:type="spellStart"/>
          <w:r w:rsidRPr="00D52A94">
            <w:rPr>
              <w:rFonts w:hAnsi="細明體" w:hint="eastAsia"/>
              <w:sz w:val="16"/>
              <w:szCs w:val="16"/>
            </w:rPr>
            <w:t>人體試驗委員會</w:t>
          </w:r>
          <w:proofErr w:type="spellEnd"/>
        </w:p>
        <w:p w14:paraId="7A86822B" w14:textId="77777777" w:rsidR="00084DC5" w:rsidRPr="00D52A94" w:rsidRDefault="00084DC5" w:rsidP="00C21D31">
          <w:pPr>
            <w:pStyle w:val="a8"/>
            <w:snapToGrid/>
            <w:jc w:val="center"/>
            <w:rPr>
              <w:rFonts w:cs="Times New Roman"/>
              <w:color w:val="008000"/>
              <w:sz w:val="16"/>
              <w:szCs w:val="16"/>
              <w:lang w:eastAsia="zh-TW"/>
            </w:rPr>
          </w:pPr>
          <w:r w:rsidRPr="00D52A94">
            <w:rPr>
              <w:rFonts w:hAnsi="細明體"/>
              <w:sz w:val="16"/>
              <w:szCs w:val="16"/>
              <w:lang w:eastAsia="zh-TW"/>
            </w:rPr>
            <w:t>Institutional Review Board</w:t>
          </w:r>
        </w:p>
      </w:tc>
      <w:tc>
        <w:tcPr>
          <w:tcW w:w="692" w:type="dxa"/>
          <w:tcBorders>
            <w:top w:val="single" w:sz="4" w:space="0" w:color="auto"/>
            <w:left w:val="single" w:sz="4" w:space="0" w:color="auto"/>
            <w:bottom w:val="single" w:sz="4" w:space="0" w:color="auto"/>
            <w:right w:val="single" w:sz="4" w:space="0" w:color="auto"/>
          </w:tcBorders>
          <w:vAlign w:val="center"/>
        </w:tcPr>
        <w:p w14:paraId="153CB425" w14:textId="77777777" w:rsidR="00084DC5" w:rsidRPr="00D52A94" w:rsidRDefault="00084DC5" w:rsidP="00C21D31">
          <w:pPr>
            <w:pStyle w:val="a8"/>
            <w:spacing w:line="160" w:lineRule="exact"/>
            <w:jc w:val="both"/>
            <w:rPr>
              <w:rFonts w:cs="Times New Roman"/>
              <w:color w:val="000000"/>
              <w:sz w:val="16"/>
              <w:szCs w:val="16"/>
            </w:rPr>
          </w:pPr>
          <w:proofErr w:type="spellStart"/>
          <w:r w:rsidRPr="00D52A94">
            <w:rPr>
              <w:rFonts w:cs="Times New Roman"/>
              <w:color w:val="000000"/>
              <w:sz w:val="16"/>
              <w:szCs w:val="16"/>
            </w:rPr>
            <w:t>編號</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4D7A11E" w14:textId="77777777" w:rsidR="00084DC5" w:rsidRPr="00D52A94" w:rsidRDefault="00084DC5" w:rsidP="00C21D31">
          <w:pPr>
            <w:pStyle w:val="a8"/>
            <w:spacing w:line="160" w:lineRule="exact"/>
            <w:jc w:val="both"/>
            <w:rPr>
              <w:color w:val="000000"/>
              <w:sz w:val="16"/>
              <w:szCs w:val="16"/>
            </w:rPr>
          </w:pPr>
          <w:r w:rsidRPr="00D52A94">
            <w:rPr>
              <w:color w:val="000000"/>
              <w:sz w:val="16"/>
              <w:szCs w:val="16"/>
            </w:rPr>
            <w:t>SOP</w:t>
          </w:r>
          <w:r w:rsidRPr="00D52A94">
            <w:rPr>
              <w:rFonts w:hint="eastAsia"/>
              <w:color w:val="000000"/>
              <w:sz w:val="16"/>
              <w:szCs w:val="16"/>
              <w:lang w:eastAsia="zh-TW"/>
            </w:rPr>
            <w:t xml:space="preserve"> 037</w:t>
          </w:r>
        </w:p>
      </w:tc>
    </w:tr>
    <w:tr w:rsidR="00084DC5" w:rsidRPr="00D52A94" w14:paraId="78FB7773" w14:textId="77777777">
      <w:trPr>
        <w:cantSplit/>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260902" w14:textId="77777777" w:rsidR="00084DC5" w:rsidRPr="00D52A94" w:rsidRDefault="00084DC5" w:rsidP="00C21D31">
          <w:pPr>
            <w:rPr>
              <w:rFonts w:ascii="細明體" w:hAnsi="細明體"/>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347D65" w14:textId="77777777" w:rsidR="00084DC5" w:rsidRPr="00D52A94" w:rsidRDefault="00084DC5" w:rsidP="00C21D31">
          <w:pPr>
            <w:jc w:val="center"/>
            <w:rPr>
              <w:b/>
              <w:color w:val="008000"/>
              <w:kern w:val="2"/>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14:paraId="62BB8CA4" w14:textId="77777777" w:rsidR="00084DC5" w:rsidRPr="00D52A94" w:rsidRDefault="00084DC5" w:rsidP="00C21D31">
          <w:pPr>
            <w:pStyle w:val="a8"/>
            <w:spacing w:line="160" w:lineRule="exact"/>
            <w:jc w:val="both"/>
            <w:rPr>
              <w:color w:val="000000"/>
              <w:sz w:val="16"/>
              <w:szCs w:val="16"/>
            </w:rPr>
          </w:pPr>
          <w:proofErr w:type="spellStart"/>
          <w:r w:rsidRPr="00D52A94">
            <w:rPr>
              <w:rFonts w:hint="eastAsia"/>
              <w:color w:val="000000"/>
              <w:sz w:val="16"/>
              <w:szCs w:val="16"/>
            </w:rPr>
            <w:t>版本</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00F60A5" w14:textId="093DF6CC" w:rsidR="00084DC5" w:rsidRPr="00645A56" w:rsidRDefault="00E10FBD" w:rsidP="005D4A34">
          <w:pPr>
            <w:pStyle w:val="a8"/>
            <w:spacing w:line="160" w:lineRule="exact"/>
            <w:jc w:val="both"/>
            <w:rPr>
              <w:rFonts w:cs="Times New Roman"/>
              <w:color w:val="000000"/>
              <w:kern w:val="2"/>
              <w:sz w:val="16"/>
              <w:szCs w:val="16"/>
              <w:lang w:eastAsia="zh-TW"/>
            </w:rPr>
          </w:pPr>
          <w:r w:rsidRPr="00645A56">
            <w:rPr>
              <w:rFonts w:cs="Times New Roman"/>
              <w:color w:val="000000"/>
              <w:kern w:val="2"/>
              <w:sz w:val="16"/>
              <w:szCs w:val="16"/>
              <w:lang w:eastAsia="zh-TW"/>
            </w:rPr>
            <w:t>14.0</w:t>
          </w:r>
        </w:p>
      </w:tc>
    </w:tr>
    <w:tr w:rsidR="00084DC5" w:rsidRPr="00D52A94" w14:paraId="66F575B6" w14:textId="77777777">
      <w:trPr>
        <w:cantSplit/>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2226AFD" w14:textId="77777777" w:rsidR="00084DC5" w:rsidRPr="00D52A94" w:rsidRDefault="00084DC5" w:rsidP="00C21D31">
          <w:pPr>
            <w:rPr>
              <w:rFonts w:ascii="細明體" w:hAnsi="細明體"/>
              <w:kern w:val="2"/>
              <w:sz w:val="16"/>
              <w:szCs w:val="16"/>
            </w:rPr>
          </w:pPr>
        </w:p>
      </w:tc>
      <w:tc>
        <w:tcPr>
          <w:tcW w:w="3905" w:type="dxa"/>
          <w:vMerge w:val="restart"/>
          <w:tcBorders>
            <w:top w:val="single" w:sz="4" w:space="0" w:color="auto"/>
            <w:left w:val="single" w:sz="4" w:space="0" w:color="auto"/>
            <w:bottom w:val="single" w:sz="4" w:space="0" w:color="auto"/>
            <w:right w:val="single" w:sz="4" w:space="0" w:color="auto"/>
          </w:tcBorders>
          <w:vAlign w:val="center"/>
        </w:tcPr>
        <w:p w14:paraId="5D6F619F" w14:textId="77777777" w:rsidR="00084DC5" w:rsidRPr="00D52A94" w:rsidRDefault="00084DC5" w:rsidP="00C21D31">
          <w:pPr>
            <w:pStyle w:val="a8"/>
            <w:snapToGrid/>
            <w:jc w:val="center"/>
            <w:rPr>
              <w:rFonts w:hAnsi="細明體"/>
              <w:sz w:val="16"/>
              <w:szCs w:val="16"/>
              <w:lang w:eastAsia="zh-TW"/>
            </w:rPr>
          </w:pPr>
          <w:r w:rsidRPr="00D52A94">
            <w:rPr>
              <w:rFonts w:hAnsi="細明體" w:hint="eastAsia"/>
              <w:sz w:val="16"/>
              <w:szCs w:val="16"/>
              <w:lang w:eastAsia="zh-TW"/>
            </w:rPr>
            <w:t>主題：免</w:t>
          </w:r>
          <w:proofErr w:type="gramStart"/>
          <w:r w:rsidRPr="00D52A94">
            <w:rPr>
              <w:rFonts w:hAnsi="細明體" w:hint="eastAsia"/>
              <w:sz w:val="16"/>
              <w:szCs w:val="16"/>
              <w:lang w:eastAsia="zh-TW"/>
            </w:rPr>
            <w:t>審</w:t>
          </w:r>
          <w:proofErr w:type="gramEnd"/>
          <w:r w:rsidRPr="00D52A94">
            <w:rPr>
              <w:rFonts w:hAnsi="細明體" w:hint="eastAsia"/>
              <w:sz w:val="16"/>
              <w:szCs w:val="16"/>
              <w:lang w:eastAsia="zh-TW"/>
            </w:rPr>
            <w:t>審查</w:t>
          </w:r>
        </w:p>
        <w:p w14:paraId="1500F851" w14:textId="77777777" w:rsidR="00084DC5" w:rsidRPr="00D52A94" w:rsidRDefault="00084DC5" w:rsidP="00C21D31">
          <w:pPr>
            <w:pStyle w:val="a8"/>
            <w:snapToGrid/>
            <w:jc w:val="center"/>
            <w:rPr>
              <w:color w:val="008000"/>
              <w:sz w:val="16"/>
              <w:szCs w:val="16"/>
              <w:lang w:eastAsia="zh-TW"/>
            </w:rPr>
          </w:pPr>
          <w:r w:rsidRPr="00D52A94">
            <w:rPr>
              <w:rFonts w:hAnsi="細明體"/>
              <w:sz w:val="16"/>
              <w:szCs w:val="16"/>
              <w:lang w:eastAsia="zh-TW"/>
            </w:rPr>
            <w:t>Exempted Review</w:t>
          </w:r>
        </w:p>
      </w:tc>
      <w:tc>
        <w:tcPr>
          <w:tcW w:w="692" w:type="dxa"/>
          <w:tcBorders>
            <w:top w:val="single" w:sz="4" w:space="0" w:color="auto"/>
            <w:left w:val="single" w:sz="4" w:space="0" w:color="auto"/>
            <w:bottom w:val="single" w:sz="4" w:space="0" w:color="auto"/>
            <w:right w:val="single" w:sz="4" w:space="0" w:color="auto"/>
          </w:tcBorders>
          <w:vAlign w:val="center"/>
        </w:tcPr>
        <w:p w14:paraId="6142EFF3" w14:textId="77777777" w:rsidR="00084DC5" w:rsidRPr="00D52A94" w:rsidRDefault="00084DC5" w:rsidP="00C21D31">
          <w:pPr>
            <w:pStyle w:val="a8"/>
            <w:jc w:val="both"/>
            <w:rPr>
              <w:color w:val="000000"/>
              <w:sz w:val="16"/>
              <w:szCs w:val="16"/>
            </w:rPr>
          </w:pPr>
          <w:proofErr w:type="spellStart"/>
          <w:r w:rsidRPr="00D52A94">
            <w:rPr>
              <w:rFonts w:hint="eastAsia"/>
              <w:color w:val="000000"/>
              <w:sz w:val="16"/>
              <w:szCs w:val="16"/>
            </w:rPr>
            <w:t>日期</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5FFC23C7" w14:textId="714C186D" w:rsidR="00084DC5" w:rsidRPr="00645A56" w:rsidRDefault="00084DC5" w:rsidP="00117250">
          <w:pPr>
            <w:pStyle w:val="a8"/>
            <w:jc w:val="both"/>
            <w:rPr>
              <w:rFonts w:cs="Times New Roman"/>
              <w:color w:val="000000"/>
              <w:kern w:val="2"/>
              <w:sz w:val="16"/>
              <w:szCs w:val="16"/>
              <w:lang w:eastAsia="zh-TW"/>
            </w:rPr>
          </w:pPr>
          <w:r w:rsidRPr="00645A56">
            <w:rPr>
              <w:rFonts w:cs="Times New Roman"/>
              <w:color w:val="000000"/>
              <w:kern w:val="2"/>
              <w:sz w:val="16"/>
              <w:szCs w:val="16"/>
              <w:lang w:eastAsia="zh-TW"/>
            </w:rPr>
            <w:t>202</w:t>
          </w:r>
          <w:r w:rsidR="00E10FBD" w:rsidRPr="00645A56">
            <w:rPr>
              <w:rFonts w:cs="Times New Roman"/>
              <w:color w:val="000000"/>
              <w:kern w:val="2"/>
              <w:sz w:val="16"/>
              <w:szCs w:val="16"/>
              <w:lang w:eastAsia="zh-TW"/>
            </w:rPr>
            <w:t>3</w:t>
          </w:r>
          <w:r w:rsidRPr="00645A56">
            <w:rPr>
              <w:rFonts w:cs="Times New Roman"/>
              <w:color w:val="000000"/>
              <w:kern w:val="2"/>
              <w:sz w:val="16"/>
              <w:szCs w:val="16"/>
              <w:lang w:eastAsia="zh-TW"/>
            </w:rPr>
            <w:t>-May-</w:t>
          </w:r>
          <w:r w:rsidR="00C30503" w:rsidRPr="00645A56">
            <w:rPr>
              <w:rFonts w:cs="Times New Roman"/>
              <w:color w:val="000000"/>
              <w:kern w:val="2"/>
              <w:sz w:val="16"/>
              <w:szCs w:val="16"/>
              <w:lang w:eastAsia="zh-TW"/>
            </w:rPr>
            <w:t>03</w:t>
          </w:r>
        </w:p>
      </w:tc>
    </w:tr>
    <w:tr w:rsidR="00084DC5" w:rsidRPr="00D52A94" w14:paraId="77C8EE2B" w14:textId="77777777">
      <w:trPr>
        <w:cantSplit/>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B1C0F3" w14:textId="77777777" w:rsidR="00084DC5" w:rsidRPr="00D52A94" w:rsidRDefault="00084DC5" w:rsidP="00C21D31">
          <w:pPr>
            <w:rPr>
              <w:rFonts w:ascii="細明體" w:hAnsi="細明體"/>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441174" w14:textId="77777777" w:rsidR="00084DC5" w:rsidRPr="00D52A94" w:rsidRDefault="00084DC5" w:rsidP="00C21D31">
          <w:pPr>
            <w:rPr>
              <w:b/>
              <w:kern w:val="2"/>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14:paraId="0D5E6DA1" w14:textId="77777777" w:rsidR="00084DC5" w:rsidRPr="00D52A94" w:rsidRDefault="00084DC5" w:rsidP="00C21D31">
          <w:pPr>
            <w:pStyle w:val="a8"/>
            <w:jc w:val="both"/>
            <w:rPr>
              <w:color w:val="000000"/>
              <w:sz w:val="16"/>
              <w:szCs w:val="16"/>
            </w:rPr>
          </w:pPr>
          <w:proofErr w:type="spellStart"/>
          <w:r w:rsidRPr="00D52A94">
            <w:rPr>
              <w:rFonts w:hint="eastAsia"/>
              <w:color w:val="000000"/>
              <w:sz w:val="16"/>
              <w:szCs w:val="16"/>
            </w:rPr>
            <w:t>頁數</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14:paraId="7AA06ED5" w14:textId="77777777" w:rsidR="00084DC5" w:rsidRPr="00D52A94" w:rsidRDefault="00084DC5" w:rsidP="00C21D31">
          <w:pPr>
            <w:pStyle w:val="a8"/>
            <w:jc w:val="both"/>
            <w:rPr>
              <w:color w:val="000000"/>
              <w:sz w:val="16"/>
              <w:szCs w:val="16"/>
            </w:rPr>
          </w:pPr>
          <w:r w:rsidRPr="00D52A94">
            <w:rPr>
              <w:rFonts w:hint="eastAsia"/>
              <w:color w:val="000000"/>
              <w:sz w:val="16"/>
              <w:szCs w:val="16"/>
            </w:rPr>
            <w:t xml:space="preserve">Page </w:t>
          </w:r>
          <w:r w:rsidRPr="00D52A94">
            <w:rPr>
              <w:rFonts w:hint="eastAsia"/>
              <w:color w:val="000000"/>
              <w:sz w:val="16"/>
              <w:szCs w:val="16"/>
            </w:rPr>
            <w:fldChar w:fldCharType="begin"/>
          </w:r>
          <w:r w:rsidRPr="00D52A94">
            <w:rPr>
              <w:rFonts w:hint="eastAsia"/>
              <w:color w:val="000000"/>
              <w:sz w:val="16"/>
              <w:szCs w:val="16"/>
            </w:rPr>
            <w:instrText xml:space="preserve"> PAGE </w:instrText>
          </w:r>
          <w:r w:rsidRPr="00D52A94">
            <w:rPr>
              <w:rFonts w:hint="eastAsia"/>
              <w:color w:val="000000"/>
              <w:sz w:val="16"/>
              <w:szCs w:val="16"/>
            </w:rPr>
            <w:fldChar w:fldCharType="separate"/>
          </w:r>
          <w:r w:rsidRPr="00D52A94">
            <w:rPr>
              <w:noProof/>
              <w:color w:val="000000"/>
              <w:sz w:val="16"/>
              <w:szCs w:val="16"/>
            </w:rPr>
            <w:t>2</w:t>
          </w:r>
          <w:r w:rsidRPr="00D52A94">
            <w:rPr>
              <w:rFonts w:hint="eastAsia"/>
              <w:color w:val="000000"/>
              <w:sz w:val="16"/>
              <w:szCs w:val="16"/>
            </w:rPr>
            <w:fldChar w:fldCharType="end"/>
          </w:r>
          <w:r w:rsidRPr="00D52A94">
            <w:rPr>
              <w:rFonts w:hint="eastAsia"/>
              <w:color w:val="000000"/>
              <w:sz w:val="16"/>
              <w:szCs w:val="16"/>
            </w:rPr>
            <w:t xml:space="preserve"> of </w:t>
          </w:r>
          <w:r w:rsidRPr="00D52A94">
            <w:rPr>
              <w:rFonts w:hint="eastAsia"/>
              <w:color w:val="000000"/>
              <w:sz w:val="16"/>
              <w:szCs w:val="16"/>
            </w:rPr>
            <w:fldChar w:fldCharType="begin"/>
          </w:r>
          <w:r w:rsidRPr="00D52A94">
            <w:rPr>
              <w:rFonts w:hint="eastAsia"/>
              <w:color w:val="000000"/>
              <w:sz w:val="16"/>
              <w:szCs w:val="16"/>
            </w:rPr>
            <w:instrText xml:space="preserve"> NUMPAGES </w:instrText>
          </w:r>
          <w:r w:rsidRPr="00D52A94">
            <w:rPr>
              <w:rFonts w:hint="eastAsia"/>
              <w:color w:val="000000"/>
              <w:sz w:val="16"/>
              <w:szCs w:val="16"/>
            </w:rPr>
            <w:fldChar w:fldCharType="separate"/>
          </w:r>
          <w:r w:rsidRPr="00D52A94">
            <w:rPr>
              <w:noProof/>
              <w:color w:val="000000"/>
              <w:sz w:val="16"/>
              <w:szCs w:val="16"/>
            </w:rPr>
            <w:t>16</w:t>
          </w:r>
          <w:r w:rsidRPr="00D52A94">
            <w:rPr>
              <w:rFonts w:hint="eastAsia"/>
              <w:color w:val="000000"/>
              <w:sz w:val="16"/>
              <w:szCs w:val="16"/>
            </w:rPr>
            <w:fldChar w:fldCharType="end"/>
          </w:r>
        </w:p>
      </w:tc>
    </w:tr>
  </w:tbl>
  <w:p w14:paraId="7265CD25" w14:textId="77777777" w:rsidR="00084DC5" w:rsidRDefault="0054562A">
    <w:pPr>
      <w:pStyle w:val="a8"/>
      <w:rPr>
        <w:lang w:eastAsia="zh-TW"/>
      </w:rPr>
    </w:pPr>
    <w:r>
      <w:rPr>
        <w:rFonts w:cs="Times New Roman"/>
        <w:noProof/>
        <w:sz w:val="16"/>
        <w:szCs w:val="16"/>
        <w:lang w:eastAsia="zh-TW" w:bidi="ar-SA"/>
      </w:rPr>
      <w:pict w14:anchorId="6A882FBF">
        <v:shape id="WordPictureWatermark5521080" o:spid="_x0000_s2053" type="#_x0000_t75" style="position:absolute;margin-left:0;margin-top:0;width:340.95pt;height:340.95pt;z-index:-251657728;mso-position-horizontal:center;mso-position-horizontal-relative:margin;mso-position-vertical:center;mso-position-vertical-relative:margin" o:allowincell="f">
          <v:imagedata r:id="rId4"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B1B0" w14:textId="77777777" w:rsidR="00084DC5" w:rsidRDefault="0054562A">
    <w:pPr>
      <w:pStyle w:val="a8"/>
    </w:pPr>
    <w:r>
      <w:rPr>
        <w:noProof/>
        <w:lang w:eastAsia="zh-TW" w:bidi="ar-SA"/>
      </w:rPr>
      <w:pict w14:anchorId="059CA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21078" o:spid="_x0000_s2049" type="#_x0000_t75" style="position:absolute;margin-left:0;margin-top:0;width:340.95pt;height:340.9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87D"/>
    <w:multiLevelType w:val="hybridMultilevel"/>
    <w:tmpl w:val="3D9AB3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B11BAF"/>
    <w:multiLevelType w:val="hybridMultilevel"/>
    <w:tmpl w:val="A9E68F90"/>
    <w:lvl w:ilvl="0" w:tplc="2F46F3AA">
      <w:start w:val="1"/>
      <w:numFmt w:val="decimal"/>
      <w:lvlText w:val="%1."/>
      <w:lvlJc w:val="left"/>
      <w:pPr>
        <w:ind w:left="1046" w:hanging="480"/>
      </w:pPr>
      <w:rPr>
        <w:rFonts w:ascii="Times New Roman" w:hAnsi="Times New Roman" w:cs="Times New Roman" w:hint="default"/>
      </w:rPr>
    </w:lvl>
    <w:lvl w:ilvl="1" w:tplc="0BCCFAEA">
      <w:start w:val="1"/>
      <w:numFmt w:val="decimal"/>
      <w:lvlText w:val="(%2)"/>
      <w:lvlJc w:val="left"/>
      <w:pPr>
        <w:ind w:left="1526" w:hanging="480"/>
      </w:pPr>
      <w:rPr>
        <w:rFonts w:hint="default"/>
      </w:rPr>
    </w:lvl>
    <w:lvl w:ilvl="2" w:tplc="D2488C5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3851C87"/>
    <w:multiLevelType w:val="multilevel"/>
    <w:tmpl w:val="39862F3E"/>
    <w:lvl w:ilvl="0">
      <w:start w:val="1"/>
      <w:numFmt w:val="decimal"/>
      <w:lvlText w:val="%1"/>
      <w:lvlJc w:val="left"/>
      <w:pPr>
        <w:tabs>
          <w:tab w:val="num" w:pos="425"/>
        </w:tabs>
        <w:ind w:left="425" w:hanging="425"/>
      </w:pPr>
    </w:lvl>
    <w:lvl w:ilvl="1">
      <w:start w:val="1"/>
      <w:numFmt w:val="decimal"/>
      <w:lvlText w:val="%2."/>
      <w:lvlJc w:val="left"/>
      <w:pPr>
        <w:tabs>
          <w:tab w:val="num" w:pos="785"/>
        </w:tabs>
        <w:ind w:left="785" w:hanging="360"/>
      </w:pPr>
    </w:lvl>
    <w:lvl w:ilvl="2">
      <w:start w:val="1"/>
      <w:numFmt w:val="decimal"/>
      <w:lvlText w:val="%1.%2.%3"/>
      <w:lvlJc w:val="left"/>
      <w:pPr>
        <w:tabs>
          <w:tab w:val="num" w:pos="1418"/>
        </w:tabs>
        <w:ind w:left="1418" w:hanging="567"/>
      </w:pPr>
    </w:lvl>
    <w:lvl w:ilvl="3">
      <w:start w:val="1"/>
      <w:numFmt w:val="decimal"/>
      <w:lvlText w:val="%4."/>
      <w:lvlJc w:val="left"/>
      <w:pPr>
        <w:tabs>
          <w:tab w:val="num" w:pos="1756"/>
        </w:tabs>
        <w:ind w:left="1756" w:hanging="480"/>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16D771BC"/>
    <w:multiLevelType w:val="hybridMultilevel"/>
    <w:tmpl w:val="B798CB72"/>
    <w:lvl w:ilvl="0" w:tplc="7DB059B2">
      <w:start w:val="1"/>
      <w:numFmt w:val="decimal"/>
      <w:lvlText w:val="%1."/>
      <w:lvlJc w:val="left"/>
      <w:pPr>
        <w:tabs>
          <w:tab w:val="num" w:pos="480"/>
        </w:tabs>
        <w:ind w:left="480" w:hanging="480"/>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1A511D"/>
    <w:multiLevelType w:val="multilevel"/>
    <w:tmpl w:val="412A5844"/>
    <w:lvl w:ilvl="0">
      <w:start w:val="1"/>
      <w:numFmt w:val="decimal"/>
      <w:lvlText w:val="%1"/>
      <w:lvlJc w:val="left"/>
      <w:pPr>
        <w:tabs>
          <w:tab w:val="num" w:pos="300"/>
        </w:tabs>
        <w:ind w:left="0" w:firstLine="0"/>
      </w:pPr>
    </w:lvl>
    <w:lvl w:ilvl="1">
      <w:start w:val="1"/>
      <w:numFmt w:val="decimal"/>
      <w:lvlText w:val="%1.%2"/>
      <w:lvlJc w:val="left"/>
      <w:pPr>
        <w:tabs>
          <w:tab w:val="num" w:pos="300"/>
        </w:tabs>
        <w:ind w:left="0" w:firstLine="0"/>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198D7379"/>
    <w:multiLevelType w:val="hybridMultilevel"/>
    <w:tmpl w:val="923810FC"/>
    <w:lvl w:ilvl="0" w:tplc="04090011">
      <w:start w:val="1"/>
      <w:numFmt w:val="upperLetter"/>
      <w:lvlText w:val="%1."/>
      <w:lvlJc w:val="left"/>
      <w:pPr>
        <w:tabs>
          <w:tab w:val="num" w:pos="1102"/>
        </w:tabs>
        <w:ind w:left="1102" w:hanging="480"/>
      </w:p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1A7D5358"/>
    <w:multiLevelType w:val="hybridMultilevel"/>
    <w:tmpl w:val="1F80BD7C"/>
    <w:lvl w:ilvl="0" w:tplc="C93A7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872DDB"/>
    <w:multiLevelType w:val="hybridMultilevel"/>
    <w:tmpl w:val="D646EC2A"/>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C9567F"/>
    <w:multiLevelType w:val="hybridMultilevel"/>
    <w:tmpl w:val="9F74ADD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B74071"/>
    <w:multiLevelType w:val="multilevel"/>
    <w:tmpl w:val="D646EC2A"/>
    <w:lvl w:ilvl="0">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306F3FA2"/>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8F957C9"/>
    <w:multiLevelType w:val="hybridMultilevel"/>
    <w:tmpl w:val="731EB964"/>
    <w:lvl w:ilvl="0" w:tplc="409640B2">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F26741"/>
    <w:multiLevelType w:val="multilevel"/>
    <w:tmpl w:val="7C7E7CD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color w:val="auto"/>
        <w:sz w:val="24"/>
        <w:szCs w:val="24"/>
      </w:rPr>
    </w:lvl>
    <w:lvl w:ilvl="2">
      <w:start w:val="1"/>
      <w:numFmt w:val="decimal"/>
      <w:lvlText w:val="%1.%2.%3"/>
      <w:lvlJc w:val="left"/>
      <w:pPr>
        <w:tabs>
          <w:tab w:val="num" w:pos="1418"/>
        </w:tabs>
        <w:ind w:left="1418" w:hanging="567"/>
      </w:pPr>
      <w:rPr>
        <w:rFonts w:ascii="Times New Roman" w:hAnsi="Times New Roman" w:cs="Times New Roman" w:hint="default"/>
        <w:b w:val="0"/>
        <w:i w:val="0"/>
        <w:strike w:val="0"/>
        <w:color w:val="auto"/>
      </w:rPr>
    </w:lvl>
    <w:lvl w:ilvl="3">
      <w:start w:val="1"/>
      <w:numFmt w:val="decimal"/>
      <w:lvlText w:val="%1.%2.%3.%4"/>
      <w:lvlJc w:val="left"/>
      <w:pPr>
        <w:tabs>
          <w:tab w:val="num" w:pos="1985"/>
        </w:tabs>
        <w:ind w:left="1985" w:hanging="708"/>
      </w:pPr>
      <w:rPr>
        <w:rFonts w:ascii="Times New Roman" w:hAnsi="Times New Roman" w:cs="Times New Roman" w:hint="default"/>
        <w:i w:val="0"/>
        <w:color w:val="auto"/>
        <w:sz w:val="24"/>
        <w:szCs w:val="24"/>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45B44A53"/>
    <w:multiLevelType w:val="hybridMultilevel"/>
    <w:tmpl w:val="173EF47C"/>
    <w:lvl w:ilvl="0" w:tplc="714280B2">
      <w:start w:val="1"/>
      <w:numFmt w:val="decimal"/>
      <w:lvlText w:val="(%1)"/>
      <w:lvlJc w:val="left"/>
      <w:pPr>
        <w:tabs>
          <w:tab w:val="num" w:pos="1102"/>
        </w:tabs>
        <w:ind w:left="1102" w:hanging="480"/>
      </w:pPr>
      <w:rPr>
        <w:rFonts w:hint="eastAsia"/>
      </w:rPr>
    </w:lvl>
    <w:lvl w:ilvl="1" w:tplc="C0260B86">
      <w:start w:val="2019"/>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FE387F"/>
    <w:multiLevelType w:val="hybridMultilevel"/>
    <w:tmpl w:val="5B60FDB2"/>
    <w:lvl w:ilvl="0" w:tplc="04090015">
      <w:start w:val="1"/>
      <w:numFmt w:val="taiwaneseCountingThousand"/>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5" w15:restartNumberingAfterBreak="0">
    <w:nsid w:val="4D9E5FEE"/>
    <w:multiLevelType w:val="hybridMultilevel"/>
    <w:tmpl w:val="CB063A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F43E8D"/>
    <w:multiLevelType w:val="multilevel"/>
    <w:tmpl w:val="0409001F"/>
    <w:lvl w:ilvl="0">
      <w:start w:val="1"/>
      <w:numFmt w:val="decimal"/>
      <w:lvlText w:val="%1."/>
      <w:lvlJc w:val="left"/>
      <w:pPr>
        <w:tabs>
          <w:tab w:val="num" w:pos="425"/>
        </w:tabs>
        <w:ind w:left="425" w:hanging="425"/>
      </w:pPr>
      <w:rPr>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4F843AA0"/>
    <w:multiLevelType w:val="hybridMultilevel"/>
    <w:tmpl w:val="03F2C604"/>
    <w:lvl w:ilvl="0" w:tplc="28B645A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E2C98"/>
    <w:multiLevelType w:val="hybridMultilevel"/>
    <w:tmpl w:val="1398035C"/>
    <w:lvl w:ilvl="0" w:tplc="A42CA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C00317"/>
    <w:multiLevelType w:val="multilevel"/>
    <w:tmpl w:val="923810FC"/>
    <w:lvl w:ilvl="0">
      <w:start w:val="1"/>
      <w:numFmt w:val="upperLetter"/>
      <w:lvlText w:val="%1."/>
      <w:lvlJc w:val="left"/>
      <w:pPr>
        <w:tabs>
          <w:tab w:val="num" w:pos="1102"/>
        </w:tabs>
        <w:ind w:left="1102" w:hanging="480"/>
      </w:pPr>
    </w:lvl>
    <w:lvl w:ilvl="1">
      <w:start w:val="1"/>
      <w:numFmt w:val="ideographTraditional"/>
      <w:lvlText w:val="%2、"/>
      <w:lvlJc w:val="left"/>
      <w:pPr>
        <w:tabs>
          <w:tab w:val="num" w:pos="1582"/>
        </w:tabs>
        <w:ind w:left="1582" w:hanging="480"/>
      </w:pPr>
    </w:lvl>
    <w:lvl w:ilvl="2">
      <w:start w:val="1"/>
      <w:numFmt w:val="lowerRoman"/>
      <w:lvlText w:val="%3."/>
      <w:lvlJc w:val="right"/>
      <w:pPr>
        <w:tabs>
          <w:tab w:val="num" w:pos="2062"/>
        </w:tabs>
        <w:ind w:left="2062" w:hanging="480"/>
      </w:pPr>
    </w:lvl>
    <w:lvl w:ilvl="3">
      <w:start w:val="1"/>
      <w:numFmt w:val="decimal"/>
      <w:lvlText w:val="%4."/>
      <w:lvlJc w:val="left"/>
      <w:pPr>
        <w:tabs>
          <w:tab w:val="num" w:pos="2542"/>
        </w:tabs>
        <w:ind w:left="2542" w:hanging="480"/>
      </w:pPr>
    </w:lvl>
    <w:lvl w:ilvl="4">
      <w:start w:val="1"/>
      <w:numFmt w:val="ideographTraditional"/>
      <w:lvlText w:val="%5、"/>
      <w:lvlJc w:val="left"/>
      <w:pPr>
        <w:tabs>
          <w:tab w:val="num" w:pos="3022"/>
        </w:tabs>
        <w:ind w:left="3022" w:hanging="480"/>
      </w:pPr>
    </w:lvl>
    <w:lvl w:ilvl="5">
      <w:start w:val="1"/>
      <w:numFmt w:val="lowerRoman"/>
      <w:lvlText w:val="%6."/>
      <w:lvlJc w:val="right"/>
      <w:pPr>
        <w:tabs>
          <w:tab w:val="num" w:pos="3502"/>
        </w:tabs>
        <w:ind w:left="3502" w:hanging="480"/>
      </w:pPr>
    </w:lvl>
    <w:lvl w:ilvl="6">
      <w:start w:val="1"/>
      <w:numFmt w:val="decimal"/>
      <w:lvlText w:val="%7."/>
      <w:lvlJc w:val="left"/>
      <w:pPr>
        <w:tabs>
          <w:tab w:val="num" w:pos="3982"/>
        </w:tabs>
        <w:ind w:left="3982" w:hanging="480"/>
      </w:pPr>
    </w:lvl>
    <w:lvl w:ilvl="7">
      <w:start w:val="1"/>
      <w:numFmt w:val="ideographTraditional"/>
      <w:lvlText w:val="%8、"/>
      <w:lvlJc w:val="left"/>
      <w:pPr>
        <w:tabs>
          <w:tab w:val="num" w:pos="4462"/>
        </w:tabs>
        <w:ind w:left="4462" w:hanging="480"/>
      </w:pPr>
    </w:lvl>
    <w:lvl w:ilvl="8">
      <w:start w:val="1"/>
      <w:numFmt w:val="lowerRoman"/>
      <w:lvlText w:val="%9."/>
      <w:lvlJc w:val="right"/>
      <w:pPr>
        <w:tabs>
          <w:tab w:val="num" w:pos="4942"/>
        </w:tabs>
        <w:ind w:left="4942" w:hanging="480"/>
      </w:pPr>
    </w:lvl>
  </w:abstractNum>
  <w:abstractNum w:abstractNumId="20" w15:restartNumberingAfterBreak="0">
    <w:nsid w:val="59211B3E"/>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62180C31"/>
    <w:multiLevelType w:val="hybridMultilevel"/>
    <w:tmpl w:val="CFFA45B4"/>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714267"/>
    <w:multiLevelType w:val="hybridMultilevel"/>
    <w:tmpl w:val="EA9642BE"/>
    <w:lvl w:ilvl="0" w:tplc="188E6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5657BE"/>
    <w:multiLevelType w:val="hybridMultilevel"/>
    <w:tmpl w:val="BF5CE7BC"/>
    <w:lvl w:ilvl="0" w:tplc="97CAABB2">
      <w:start w:val="5"/>
      <w:numFmt w:val="bullet"/>
      <w:lvlText w:val="□"/>
      <w:lvlJc w:val="left"/>
      <w:pPr>
        <w:tabs>
          <w:tab w:val="num" w:pos="1080"/>
        </w:tabs>
        <w:ind w:left="108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510457E"/>
    <w:multiLevelType w:val="hybridMultilevel"/>
    <w:tmpl w:val="77B604B2"/>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D38E6CA0">
      <w:start w:val="1"/>
      <w:numFmt w:val="decimal"/>
      <w:lvlText w:val="(%2)"/>
      <w:lvlJc w:val="left"/>
      <w:pPr>
        <w:tabs>
          <w:tab w:val="num" w:pos="1102"/>
        </w:tabs>
        <w:ind w:left="1102" w:hanging="480"/>
      </w:pPr>
      <w:rPr>
        <w:rFonts w:hint="eastAsia"/>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6B30F1F"/>
    <w:multiLevelType w:val="hybridMultilevel"/>
    <w:tmpl w:val="9F74ADD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103D5B"/>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797B3EAF"/>
    <w:multiLevelType w:val="hybridMultilevel"/>
    <w:tmpl w:val="CC70801E"/>
    <w:lvl w:ilvl="0" w:tplc="C6D46B56">
      <w:start w:val="1"/>
      <w:numFmt w:val="decimal"/>
      <w:lvlText w:val="%1."/>
      <w:lvlJc w:val="left"/>
      <w:pPr>
        <w:ind w:left="502" w:hanging="360"/>
      </w:pPr>
      <w:rPr>
        <w:rFonts w:ascii="Times New Roman" w:hAnsi="Times New Roman" w:cs="Times New Roman" w:hint="default"/>
        <w:b w:val="0"/>
        <w:color w:val="auto"/>
        <w:sz w:val="20"/>
        <w:szCs w:val="20"/>
        <w:shd w:val="clear" w:color="auto" w:fill="auto"/>
      </w:rPr>
    </w:lvl>
    <w:lvl w:ilvl="1" w:tplc="04090011">
      <w:start w:val="1"/>
      <w:numFmt w:val="upperLetter"/>
      <w:lvlText w:val="%2."/>
      <w:lvlJc w:val="left"/>
      <w:pPr>
        <w:tabs>
          <w:tab w:val="num" w:pos="1102"/>
        </w:tabs>
        <w:ind w:left="1102" w:hanging="480"/>
      </w:pPr>
      <w:rPr>
        <w:rFonts w:hint="default"/>
        <w:b w:val="0"/>
        <w:color w:val="auto"/>
        <w:sz w:val="20"/>
        <w:szCs w:val="20"/>
        <w:shd w:val="clear" w:color="auto" w:fil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3"/>
  </w:num>
  <w:num w:numId="9">
    <w:abstractNumId w:val="14"/>
  </w:num>
  <w:num w:numId="10">
    <w:abstractNumId w:val="25"/>
  </w:num>
  <w:num w:numId="11">
    <w:abstractNumId w:val="0"/>
  </w:num>
  <w:num w:numId="12">
    <w:abstractNumId w:val="8"/>
  </w:num>
  <w:num w:numId="13">
    <w:abstractNumId w:val="7"/>
  </w:num>
  <w:num w:numId="14">
    <w:abstractNumId w:val="21"/>
  </w:num>
  <w:num w:numId="15">
    <w:abstractNumId w:val="9"/>
  </w:num>
  <w:num w:numId="16">
    <w:abstractNumId w:val="1"/>
  </w:num>
  <w:num w:numId="17">
    <w:abstractNumId w:val="5"/>
  </w:num>
  <w:num w:numId="18">
    <w:abstractNumId w:val="19"/>
  </w:num>
  <w:num w:numId="19">
    <w:abstractNumId w:val="13"/>
  </w:num>
  <w:num w:numId="20">
    <w:abstractNumId w:val="26"/>
  </w:num>
  <w:num w:numId="21">
    <w:abstractNumId w:val="10"/>
  </w:num>
  <w:num w:numId="22">
    <w:abstractNumId w:val="24"/>
  </w:num>
  <w:num w:numId="23">
    <w:abstractNumId w:val="20"/>
  </w:num>
  <w:num w:numId="24">
    <w:abstractNumId w:val="11"/>
  </w:num>
  <w:num w:numId="25">
    <w:abstractNumId w:val="22"/>
  </w:num>
  <w:num w:numId="26">
    <w:abstractNumId w:val="18"/>
  </w:num>
  <w:num w:numId="27">
    <w:abstractNumId w:val="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51"/>
    <w:rsid w:val="000133E6"/>
    <w:rsid w:val="00014C65"/>
    <w:rsid w:val="000315B1"/>
    <w:rsid w:val="000361EE"/>
    <w:rsid w:val="000372E4"/>
    <w:rsid w:val="00040BE6"/>
    <w:rsid w:val="0004247A"/>
    <w:rsid w:val="00045694"/>
    <w:rsid w:val="00053E19"/>
    <w:rsid w:val="00062522"/>
    <w:rsid w:val="00072350"/>
    <w:rsid w:val="00072AEB"/>
    <w:rsid w:val="0007463E"/>
    <w:rsid w:val="00074B89"/>
    <w:rsid w:val="00075045"/>
    <w:rsid w:val="00076633"/>
    <w:rsid w:val="00082F4C"/>
    <w:rsid w:val="00083109"/>
    <w:rsid w:val="00084DC5"/>
    <w:rsid w:val="00097FD0"/>
    <w:rsid w:val="000A00E5"/>
    <w:rsid w:val="000A098B"/>
    <w:rsid w:val="000A247A"/>
    <w:rsid w:val="000B1F4F"/>
    <w:rsid w:val="000C64A3"/>
    <w:rsid w:val="000D26A2"/>
    <w:rsid w:val="000D4868"/>
    <w:rsid w:val="00101126"/>
    <w:rsid w:val="001017B6"/>
    <w:rsid w:val="00104A41"/>
    <w:rsid w:val="0011573F"/>
    <w:rsid w:val="00117250"/>
    <w:rsid w:val="00122E91"/>
    <w:rsid w:val="001300A2"/>
    <w:rsid w:val="00136185"/>
    <w:rsid w:val="00136869"/>
    <w:rsid w:val="0015175A"/>
    <w:rsid w:val="00155642"/>
    <w:rsid w:val="00155FF6"/>
    <w:rsid w:val="0016062A"/>
    <w:rsid w:val="0016316C"/>
    <w:rsid w:val="00170236"/>
    <w:rsid w:val="00172E6D"/>
    <w:rsid w:val="00173ED4"/>
    <w:rsid w:val="00174F1B"/>
    <w:rsid w:val="001857EA"/>
    <w:rsid w:val="001910E7"/>
    <w:rsid w:val="001917B4"/>
    <w:rsid w:val="00195D93"/>
    <w:rsid w:val="001B079D"/>
    <w:rsid w:val="001B6F37"/>
    <w:rsid w:val="001B7114"/>
    <w:rsid w:val="001B7BE6"/>
    <w:rsid w:val="001C0FB6"/>
    <w:rsid w:val="001C6503"/>
    <w:rsid w:val="001C6E1F"/>
    <w:rsid w:val="001D2ECA"/>
    <w:rsid w:val="001D3C7D"/>
    <w:rsid w:val="001D43A1"/>
    <w:rsid w:val="001D7CCE"/>
    <w:rsid w:val="001E611E"/>
    <w:rsid w:val="001F2D0D"/>
    <w:rsid w:val="001F35F7"/>
    <w:rsid w:val="00202AD7"/>
    <w:rsid w:val="00203967"/>
    <w:rsid w:val="0021359B"/>
    <w:rsid w:val="0022583B"/>
    <w:rsid w:val="0023510B"/>
    <w:rsid w:val="0024088F"/>
    <w:rsid w:val="002442FA"/>
    <w:rsid w:val="002464FD"/>
    <w:rsid w:val="00253A1F"/>
    <w:rsid w:val="002560E1"/>
    <w:rsid w:val="00272805"/>
    <w:rsid w:val="0027750D"/>
    <w:rsid w:val="00284F2D"/>
    <w:rsid w:val="002943F8"/>
    <w:rsid w:val="002A1AFF"/>
    <w:rsid w:val="002C6B2E"/>
    <w:rsid w:val="002D1547"/>
    <w:rsid w:val="002D7B31"/>
    <w:rsid w:val="002E1C48"/>
    <w:rsid w:val="002E1F9B"/>
    <w:rsid w:val="002E208E"/>
    <w:rsid w:val="002E4ABC"/>
    <w:rsid w:val="002F057B"/>
    <w:rsid w:val="002F1721"/>
    <w:rsid w:val="002F209E"/>
    <w:rsid w:val="0030338C"/>
    <w:rsid w:val="003042BB"/>
    <w:rsid w:val="003066C9"/>
    <w:rsid w:val="00315B91"/>
    <w:rsid w:val="0031605A"/>
    <w:rsid w:val="00316C00"/>
    <w:rsid w:val="003243F6"/>
    <w:rsid w:val="0033085C"/>
    <w:rsid w:val="00330A2A"/>
    <w:rsid w:val="0033486D"/>
    <w:rsid w:val="00340B38"/>
    <w:rsid w:val="003515C1"/>
    <w:rsid w:val="00352466"/>
    <w:rsid w:val="003554B0"/>
    <w:rsid w:val="0036386F"/>
    <w:rsid w:val="00365E76"/>
    <w:rsid w:val="00371841"/>
    <w:rsid w:val="003745BD"/>
    <w:rsid w:val="00375135"/>
    <w:rsid w:val="003762DF"/>
    <w:rsid w:val="00377E69"/>
    <w:rsid w:val="00380BE0"/>
    <w:rsid w:val="00382504"/>
    <w:rsid w:val="00384A5C"/>
    <w:rsid w:val="00396746"/>
    <w:rsid w:val="00397AF5"/>
    <w:rsid w:val="003A08C5"/>
    <w:rsid w:val="003A4C11"/>
    <w:rsid w:val="003A6580"/>
    <w:rsid w:val="003B3700"/>
    <w:rsid w:val="003B4319"/>
    <w:rsid w:val="003B5793"/>
    <w:rsid w:val="003C1773"/>
    <w:rsid w:val="003C4B32"/>
    <w:rsid w:val="003C567B"/>
    <w:rsid w:val="003D113E"/>
    <w:rsid w:val="003D3380"/>
    <w:rsid w:val="003E528A"/>
    <w:rsid w:val="003E5B9E"/>
    <w:rsid w:val="003E6114"/>
    <w:rsid w:val="003F104D"/>
    <w:rsid w:val="00403792"/>
    <w:rsid w:val="00405BD2"/>
    <w:rsid w:val="00417082"/>
    <w:rsid w:val="004240BB"/>
    <w:rsid w:val="004242B4"/>
    <w:rsid w:val="00426283"/>
    <w:rsid w:val="004565BB"/>
    <w:rsid w:val="004619C0"/>
    <w:rsid w:val="00464B07"/>
    <w:rsid w:val="00483086"/>
    <w:rsid w:val="004853EA"/>
    <w:rsid w:val="00486C7A"/>
    <w:rsid w:val="004A35D1"/>
    <w:rsid w:val="004A413B"/>
    <w:rsid w:val="004A7A48"/>
    <w:rsid w:val="004B1C75"/>
    <w:rsid w:val="004B74F0"/>
    <w:rsid w:val="004B780D"/>
    <w:rsid w:val="004C01FA"/>
    <w:rsid w:val="004C1718"/>
    <w:rsid w:val="004C3789"/>
    <w:rsid w:val="004C4A4D"/>
    <w:rsid w:val="004D0251"/>
    <w:rsid w:val="004D0758"/>
    <w:rsid w:val="004D7715"/>
    <w:rsid w:val="004F3DCA"/>
    <w:rsid w:val="004F693A"/>
    <w:rsid w:val="004F7A12"/>
    <w:rsid w:val="00500AEE"/>
    <w:rsid w:val="00503655"/>
    <w:rsid w:val="00505CC0"/>
    <w:rsid w:val="0051473A"/>
    <w:rsid w:val="00516330"/>
    <w:rsid w:val="00517E5F"/>
    <w:rsid w:val="005224CC"/>
    <w:rsid w:val="00527871"/>
    <w:rsid w:val="00530F56"/>
    <w:rsid w:val="00535029"/>
    <w:rsid w:val="00544E8A"/>
    <w:rsid w:val="0054562A"/>
    <w:rsid w:val="0054752D"/>
    <w:rsid w:val="00550364"/>
    <w:rsid w:val="005545A1"/>
    <w:rsid w:val="005601B9"/>
    <w:rsid w:val="00564543"/>
    <w:rsid w:val="0056546E"/>
    <w:rsid w:val="005833AE"/>
    <w:rsid w:val="00590F8A"/>
    <w:rsid w:val="00594EA4"/>
    <w:rsid w:val="005A4412"/>
    <w:rsid w:val="005B0A4E"/>
    <w:rsid w:val="005B1767"/>
    <w:rsid w:val="005B2BE1"/>
    <w:rsid w:val="005B5A43"/>
    <w:rsid w:val="005C089A"/>
    <w:rsid w:val="005C1EC9"/>
    <w:rsid w:val="005C56FE"/>
    <w:rsid w:val="005C6EDA"/>
    <w:rsid w:val="005C7318"/>
    <w:rsid w:val="005D2AC2"/>
    <w:rsid w:val="005D4A34"/>
    <w:rsid w:val="005F4033"/>
    <w:rsid w:val="00606DDE"/>
    <w:rsid w:val="00611050"/>
    <w:rsid w:val="006154FA"/>
    <w:rsid w:val="0062385A"/>
    <w:rsid w:val="006249FD"/>
    <w:rsid w:val="00624FFB"/>
    <w:rsid w:val="00645A56"/>
    <w:rsid w:val="006461A3"/>
    <w:rsid w:val="00647CB8"/>
    <w:rsid w:val="00654710"/>
    <w:rsid w:val="0065472D"/>
    <w:rsid w:val="006554DD"/>
    <w:rsid w:val="006570BC"/>
    <w:rsid w:val="00657308"/>
    <w:rsid w:val="00663236"/>
    <w:rsid w:val="00674B0C"/>
    <w:rsid w:val="00682440"/>
    <w:rsid w:val="00692372"/>
    <w:rsid w:val="006950B7"/>
    <w:rsid w:val="006A387A"/>
    <w:rsid w:val="006A7BF0"/>
    <w:rsid w:val="006B5760"/>
    <w:rsid w:val="006D21C3"/>
    <w:rsid w:val="006E6B5E"/>
    <w:rsid w:val="006F1A2B"/>
    <w:rsid w:val="00701BEF"/>
    <w:rsid w:val="00702669"/>
    <w:rsid w:val="007108E7"/>
    <w:rsid w:val="00713426"/>
    <w:rsid w:val="00717ED3"/>
    <w:rsid w:val="007252F8"/>
    <w:rsid w:val="007257F3"/>
    <w:rsid w:val="00727E94"/>
    <w:rsid w:val="00734D70"/>
    <w:rsid w:val="00746618"/>
    <w:rsid w:val="00746BA6"/>
    <w:rsid w:val="00747115"/>
    <w:rsid w:val="00747ECA"/>
    <w:rsid w:val="0075416A"/>
    <w:rsid w:val="00763623"/>
    <w:rsid w:val="0076497B"/>
    <w:rsid w:val="007674B9"/>
    <w:rsid w:val="00773710"/>
    <w:rsid w:val="00780B7E"/>
    <w:rsid w:val="00780C62"/>
    <w:rsid w:val="00787BA6"/>
    <w:rsid w:val="007943A0"/>
    <w:rsid w:val="00795469"/>
    <w:rsid w:val="00797614"/>
    <w:rsid w:val="007A1B4C"/>
    <w:rsid w:val="007A403B"/>
    <w:rsid w:val="007B50DA"/>
    <w:rsid w:val="007C0912"/>
    <w:rsid w:val="007C49FF"/>
    <w:rsid w:val="007C765A"/>
    <w:rsid w:val="007D12AE"/>
    <w:rsid w:val="007E1E93"/>
    <w:rsid w:val="007E2822"/>
    <w:rsid w:val="007F1BA5"/>
    <w:rsid w:val="007F3E5A"/>
    <w:rsid w:val="00801C1D"/>
    <w:rsid w:val="00805F3D"/>
    <w:rsid w:val="008077B3"/>
    <w:rsid w:val="00812C1A"/>
    <w:rsid w:val="008247F5"/>
    <w:rsid w:val="00835130"/>
    <w:rsid w:val="00840226"/>
    <w:rsid w:val="00842316"/>
    <w:rsid w:val="00842330"/>
    <w:rsid w:val="008447E9"/>
    <w:rsid w:val="008450FF"/>
    <w:rsid w:val="00846709"/>
    <w:rsid w:val="00853880"/>
    <w:rsid w:val="00857B54"/>
    <w:rsid w:val="008717A0"/>
    <w:rsid w:val="00874AD0"/>
    <w:rsid w:val="00875AD1"/>
    <w:rsid w:val="00880B7E"/>
    <w:rsid w:val="00887F2B"/>
    <w:rsid w:val="008928D4"/>
    <w:rsid w:val="008A2658"/>
    <w:rsid w:val="008A5098"/>
    <w:rsid w:val="008A65F6"/>
    <w:rsid w:val="008B18FF"/>
    <w:rsid w:val="008B20E6"/>
    <w:rsid w:val="008B278E"/>
    <w:rsid w:val="008B618C"/>
    <w:rsid w:val="008B6D24"/>
    <w:rsid w:val="008B71EF"/>
    <w:rsid w:val="008C21BD"/>
    <w:rsid w:val="008C2B7C"/>
    <w:rsid w:val="008C403B"/>
    <w:rsid w:val="008D11F2"/>
    <w:rsid w:val="008D24DA"/>
    <w:rsid w:val="008D47D2"/>
    <w:rsid w:val="008D4AF0"/>
    <w:rsid w:val="008E0152"/>
    <w:rsid w:val="008E04D3"/>
    <w:rsid w:val="008E2F71"/>
    <w:rsid w:val="008F5C02"/>
    <w:rsid w:val="008F746E"/>
    <w:rsid w:val="0090552A"/>
    <w:rsid w:val="00907119"/>
    <w:rsid w:val="0091248D"/>
    <w:rsid w:val="0091345D"/>
    <w:rsid w:val="00916E4F"/>
    <w:rsid w:val="00926444"/>
    <w:rsid w:val="00936A29"/>
    <w:rsid w:val="009457C6"/>
    <w:rsid w:val="009467D1"/>
    <w:rsid w:val="00947C99"/>
    <w:rsid w:val="00961CBF"/>
    <w:rsid w:val="00962A80"/>
    <w:rsid w:val="00980324"/>
    <w:rsid w:val="0098774E"/>
    <w:rsid w:val="009915CD"/>
    <w:rsid w:val="00996419"/>
    <w:rsid w:val="009A601B"/>
    <w:rsid w:val="009B2CD3"/>
    <w:rsid w:val="009D0547"/>
    <w:rsid w:val="009D6516"/>
    <w:rsid w:val="009E2DF9"/>
    <w:rsid w:val="009E39A0"/>
    <w:rsid w:val="009F0E57"/>
    <w:rsid w:val="009F3BF4"/>
    <w:rsid w:val="00A04B6C"/>
    <w:rsid w:val="00A077C9"/>
    <w:rsid w:val="00A13A48"/>
    <w:rsid w:val="00A13C39"/>
    <w:rsid w:val="00A21AE3"/>
    <w:rsid w:val="00A25E0A"/>
    <w:rsid w:val="00A26424"/>
    <w:rsid w:val="00A32EC5"/>
    <w:rsid w:val="00A368A0"/>
    <w:rsid w:val="00A43405"/>
    <w:rsid w:val="00A52BBA"/>
    <w:rsid w:val="00A56CAC"/>
    <w:rsid w:val="00A60A43"/>
    <w:rsid w:val="00A6290E"/>
    <w:rsid w:val="00A65C09"/>
    <w:rsid w:val="00A811AB"/>
    <w:rsid w:val="00A82B62"/>
    <w:rsid w:val="00A863E1"/>
    <w:rsid w:val="00A90FF9"/>
    <w:rsid w:val="00A94A76"/>
    <w:rsid w:val="00A95E0D"/>
    <w:rsid w:val="00AA0929"/>
    <w:rsid w:val="00AC5512"/>
    <w:rsid w:val="00AD468F"/>
    <w:rsid w:val="00AD6EB0"/>
    <w:rsid w:val="00AD6ED7"/>
    <w:rsid w:val="00AE2432"/>
    <w:rsid w:val="00AE3491"/>
    <w:rsid w:val="00AE4748"/>
    <w:rsid w:val="00AE5212"/>
    <w:rsid w:val="00AF48BD"/>
    <w:rsid w:val="00AF4CCA"/>
    <w:rsid w:val="00B021E0"/>
    <w:rsid w:val="00B03519"/>
    <w:rsid w:val="00B11496"/>
    <w:rsid w:val="00B17879"/>
    <w:rsid w:val="00B30729"/>
    <w:rsid w:val="00B329DD"/>
    <w:rsid w:val="00B34C67"/>
    <w:rsid w:val="00B37B06"/>
    <w:rsid w:val="00B46404"/>
    <w:rsid w:val="00B47686"/>
    <w:rsid w:val="00B5479F"/>
    <w:rsid w:val="00B572A8"/>
    <w:rsid w:val="00B62C93"/>
    <w:rsid w:val="00B749DA"/>
    <w:rsid w:val="00B8547E"/>
    <w:rsid w:val="00B862A1"/>
    <w:rsid w:val="00B8704F"/>
    <w:rsid w:val="00B8705C"/>
    <w:rsid w:val="00B95824"/>
    <w:rsid w:val="00BA7557"/>
    <w:rsid w:val="00BB3E78"/>
    <w:rsid w:val="00BB5110"/>
    <w:rsid w:val="00BC3B91"/>
    <w:rsid w:val="00BC5DEB"/>
    <w:rsid w:val="00BC7095"/>
    <w:rsid w:val="00BD42C1"/>
    <w:rsid w:val="00BD730E"/>
    <w:rsid w:val="00BD7592"/>
    <w:rsid w:val="00BE03B1"/>
    <w:rsid w:val="00BE57F9"/>
    <w:rsid w:val="00BF1B7C"/>
    <w:rsid w:val="00BF6B4B"/>
    <w:rsid w:val="00C02D63"/>
    <w:rsid w:val="00C1484A"/>
    <w:rsid w:val="00C14DE3"/>
    <w:rsid w:val="00C15A69"/>
    <w:rsid w:val="00C21D31"/>
    <w:rsid w:val="00C22416"/>
    <w:rsid w:val="00C30503"/>
    <w:rsid w:val="00C30DEB"/>
    <w:rsid w:val="00C320E9"/>
    <w:rsid w:val="00C340A6"/>
    <w:rsid w:val="00C423E6"/>
    <w:rsid w:val="00C528DC"/>
    <w:rsid w:val="00C63DCB"/>
    <w:rsid w:val="00C66B78"/>
    <w:rsid w:val="00C867C9"/>
    <w:rsid w:val="00C946A0"/>
    <w:rsid w:val="00C97293"/>
    <w:rsid w:val="00CA2601"/>
    <w:rsid w:val="00CA72E2"/>
    <w:rsid w:val="00CB3E0A"/>
    <w:rsid w:val="00CB4F75"/>
    <w:rsid w:val="00CC3FD7"/>
    <w:rsid w:val="00CD024F"/>
    <w:rsid w:val="00CE4AF6"/>
    <w:rsid w:val="00CF5EC1"/>
    <w:rsid w:val="00CF76C5"/>
    <w:rsid w:val="00CF7DDE"/>
    <w:rsid w:val="00D20CFC"/>
    <w:rsid w:val="00D23909"/>
    <w:rsid w:val="00D2548A"/>
    <w:rsid w:val="00D2789E"/>
    <w:rsid w:val="00D327AB"/>
    <w:rsid w:val="00D35102"/>
    <w:rsid w:val="00D352FC"/>
    <w:rsid w:val="00D43D48"/>
    <w:rsid w:val="00D44181"/>
    <w:rsid w:val="00D51DE3"/>
    <w:rsid w:val="00D524C5"/>
    <w:rsid w:val="00D52A94"/>
    <w:rsid w:val="00D60656"/>
    <w:rsid w:val="00D67906"/>
    <w:rsid w:val="00D70A6A"/>
    <w:rsid w:val="00D74961"/>
    <w:rsid w:val="00D7629C"/>
    <w:rsid w:val="00D76940"/>
    <w:rsid w:val="00D80782"/>
    <w:rsid w:val="00D85323"/>
    <w:rsid w:val="00D93802"/>
    <w:rsid w:val="00D9553B"/>
    <w:rsid w:val="00DA1D15"/>
    <w:rsid w:val="00DA3C09"/>
    <w:rsid w:val="00DB33C3"/>
    <w:rsid w:val="00DB7705"/>
    <w:rsid w:val="00DC4DAB"/>
    <w:rsid w:val="00DC62E9"/>
    <w:rsid w:val="00DC7AB6"/>
    <w:rsid w:val="00DD052E"/>
    <w:rsid w:val="00DD278A"/>
    <w:rsid w:val="00DE5904"/>
    <w:rsid w:val="00DF34AE"/>
    <w:rsid w:val="00E0788B"/>
    <w:rsid w:val="00E10FBD"/>
    <w:rsid w:val="00E1183D"/>
    <w:rsid w:val="00E13EC0"/>
    <w:rsid w:val="00E14D72"/>
    <w:rsid w:val="00E230AF"/>
    <w:rsid w:val="00E2656E"/>
    <w:rsid w:val="00E32562"/>
    <w:rsid w:val="00E414E6"/>
    <w:rsid w:val="00E50ACA"/>
    <w:rsid w:val="00E51F8E"/>
    <w:rsid w:val="00E60898"/>
    <w:rsid w:val="00E66236"/>
    <w:rsid w:val="00E70CF5"/>
    <w:rsid w:val="00E71532"/>
    <w:rsid w:val="00E7215D"/>
    <w:rsid w:val="00E75B4E"/>
    <w:rsid w:val="00E920EC"/>
    <w:rsid w:val="00EA2886"/>
    <w:rsid w:val="00EA5020"/>
    <w:rsid w:val="00EC6169"/>
    <w:rsid w:val="00EC66AA"/>
    <w:rsid w:val="00ED4883"/>
    <w:rsid w:val="00ED56E2"/>
    <w:rsid w:val="00EE5658"/>
    <w:rsid w:val="00EE726C"/>
    <w:rsid w:val="00EF2C4D"/>
    <w:rsid w:val="00EF547D"/>
    <w:rsid w:val="00EF6121"/>
    <w:rsid w:val="00EF6E79"/>
    <w:rsid w:val="00F00B8D"/>
    <w:rsid w:val="00F025FE"/>
    <w:rsid w:val="00F03C9D"/>
    <w:rsid w:val="00F066AC"/>
    <w:rsid w:val="00F1310C"/>
    <w:rsid w:val="00F22DD3"/>
    <w:rsid w:val="00F23DD6"/>
    <w:rsid w:val="00F25EEE"/>
    <w:rsid w:val="00F32B1C"/>
    <w:rsid w:val="00F32DDB"/>
    <w:rsid w:val="00F3323F"/>
    <w:rsid w:val="00F40C47"/>
    <w:rsid w:val="00F43F2F"/>
    <w:rsid w:val="00F615B1"/>
    <w:rsid w:val="00F61E0A"/>
    <w:rsid w:val="00F663BF"/>
    <w:rsid w:val="00F75855"/>
    <w:rsid w:val="00F80D8B"/>
    <w:rsid w:val="00FA5650"/>
    <w:rsid w:val="00FB1BC7"/>
    <w:rsid w:val="00FC1C82"/>
    <w:rsid w:val="00FC5645"/>
    <w:rsid w:val="00FC7D8F"/>
    <w:rsid w:val="00FD35F6"/>
    <w:rsid w:val="00FE3747"/>
    <w:rsid w:val="00FF0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EB8896"/>
  <w15:docId w15:val="{FDF61234-C738-4D89-A67F-001296D7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DD6"/>
    <w:rPr>
      <w:rFonts w:ascii="Times New Roman" w:hAnsi="Times New Roman" w:cs="Angsana New"/>
      <w:sz w:val="24"/>
      <w:szCs w:val="24"/>
      <w:lang w:eastAsia="en-US" w:bidi="th-TH"/>
    </w:rPr>
  </w:style>
  <w:style w:type="paragraph" w:styleId="1">
    <w:name w:val="heading 1"/>
    <w:basedOn w:val="a"/>
    <w:next w:val="a"/>
    <w:link w:val="10"/>
    <w:qFormat/>
    <w:rsid w:val="008B20E6"/>
    <w:pPr>
      <w:keepNext/>
      <w:outlineLvl w:val="0"/>
    </w:pPr>
    <w:rPr>
      <w:rFonts w:ascii="Arial" w:eastAsia="細明體" w:hAnsi="Arial"/>
      <w:b/>
      <w:bCs/>
      <w:u w:val="single"/>
    </w:rPr>
  </w:style>
  <w:style w:type="paragraph" w:styleId="2">
    <w:name w:val="heading 2"/>
    <w:basedOn w:val="a"/>
    <w:next w:val="a"/>
    <w:link w:val="20"/>
    <w:qFormat/>
    <w:rsid w:val="008B20E6"/>
    <w:pPr>
      <w:keepNext/>
      <w:ind w:left="720"/>
      <w:outlineLvl w:val="1"/>
    </w:pPr>
    <w:rPr>
      <w:rFonts w:eastAsia="細明體"/>
      <w:b/>
      <w:bCs/>
      <w:sz w:val="28"/>
      <w:szCs w:val="28"/>
    </w:rPr>
  </w:style>
  <w:style w:type="paragraph" w:styleId="3">
    <w:name w:val="heading 3"/>
    <w:basedOn w:val="a"/>
    <w:next w:val="a"/>
    <w:link w:val="30"/>
    <w:qFormat/>
    <w:rsid w:val="008B20E6"/>
    <w:pPr>
      <w:keepNext/>
      <w:spacing w:before="120" w:after="120"/>
      <w:ind w:left="1440" w:hanging="720"/>
      <w:outlineLvl w:val="2"/>
    </w:pPr>
    <w:rPr>
      <w:rFonts w:eastAsia="細明體"/>
      <w:b/>
      <w:bCs/>
    </w:rPr>
  </w:style>
  <w:style w:type="paragraph" w:styleId="4">
    <w:name w:val="heading 4"/>
    <w:basedOn w:val="a"/>
    <w:next w:val="a"/>
    <w:link w:val="40"/>
    <w:qFormat/>
    <w:rsid w:val="008B20E6"/>
    <w:pPr>
      <w:keepNext/>
      <w:spacing w:line="720" w:lineRule="auto"/>
      <w:outlineLvl w:val="3"/>
    </w:pPr>
    <w:rPr>
      <w:rFonts w:ascii="Arial" w:hAnsi="Arial" w:cs="Times New Roman"/>
      <w:sz w:val="36"/>
      <w:szCs w:val="36"/>
    </w:rPr>
  </w:style>
  <w:style w:type="paragraph" w:styleId="5">
    <w:name w:val="heading 5"/>
    <w:basedOn w:val="a"/>
    <w:next w:val="a"/>
    <w:link w:val="50"/>
    <w:qFormat/>
    <w:rsid w:val="008B20E6"/>
    <w:pPr>
      <w:keepNext/>
      <w:outlineLvl w:val="4"/>
    </w:pPr>
    <w:rPr>
      <w:rFonts w:eastAsia="細明體"/>
      <w:b/>
      <w:bCs/>
      <w:u w:val="single"/>
    </w:rPr>
  </w:style>
  <w:style w:type="paragraph" w:styleId="6">
    <w:name w:val="heading 6"/>
    <w:basedOn w:val="a"/>
    <w:next w:val="a"/>
    <w:link w:val="60"/>
    <w:qFormat/>
    <w:rsid w:val="008B20E6"/>
    <w:pPr>
      <w:keepNext/>
      <w:spacing w:before="240" w:after="240"/>
      <w:jc w:val="center"/>
      <w:outlineLvl w:val="5"/>
    </w:pPr>
    <w:rPr>
      <w:rFonts w:ascii="Arial" w:eastAsia="細明體" w:hAnsi="Arial"/>
      <w:sz w:val="32"/>
      <w:szCs w:val="32"/>
    </w:rPr>
  </w:style>
  <w:style w:type="paragraph" w:styleId="7">
    <w:name w:val="heading 7"/>
    <w:basedOn w:val="a"/>
    <w:next w:val="a"/>
    <w:link w:val="70"/>
    <w:qFormat/>
    <w:rsid w:val="008B20E6"/>
    <w:pPr>
      <w:keepNext/>
      <w:ind w:left="720"/>
      <w:jc w:val="both"/>
      <w:outlineLvl w:val="6"/>
    </w:pPr>
    <w:rPr>
      <w:rFonts w:eastAsia="細明體"/>
      <w:u w:val="single"/>
    </w:rPr>
  </w:style>
  <w:style w:type="paragraph" w:styleId="8">
    <w:name w:val="heading 8"/>
    <w:basedOn w:val="a"/>
    <w:next w:val="a"/>
    <w:link w:val="80"/>
    <w:qFormat/>
    <w:rsid w:val="008B20E6"/>
    <w:pPr>
      <w:keepNext/>
      <w:jc w:val="both"/>
      <w:outlineLvl w:val="7"/>
    </w:pPr>
    <w:rPr>
      <w:rFonts w:eastAsia="細明體"/>
      <w:b/>
      <w:bCs/>
      <w:u w:val="single"/>
    </w:rPr>
  </w:style>
  <w:style w:type="paragraph" w:styleId="9">
    <w:name w:val="heading 9"/>
    <w:basedOn w:val="a"/>
    <w:next w:val="a"/>
    <w:link w:val="90"/>
    <w:qFormat/>
    <w:rsid w:val="008B20E6"/>
    <w:pPr>
      <w:keepNext/>
      <w:spacing w:before="240" w:after="120"/>
      <w:outlineLvl w:val="8"/>
    </w:pPr>
    <w:rPr>
      <w:rFonts w:ascii="Arial" w:eastAsia="細明體"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B20E6"/>
    <w:rPr>
      <w:rFonts w:ascii="Arial" w:eastAsia="細明體" w:hAnsi="Arial" w:cs="Angsana New"/>
      <w:b/>
      <w:bCs/>
      <w:kern w:val="0"/>
      <w:szCs w:val="24"/>
      <w:u w:val="single"/>
      <w:lang w:eastAsia="en-US" w:bidi="th-TH"/>
    </w:rPr>
  </w:style>
  <w:style w:type="character" w:customStyle="1" w:styleId="20">
    <w:name w:val="標題 2 字元"/>
    <w:link w:val="2"/>
    <w:semiHidden/>
    <w:rsid w:val="008B20E6"/>
    <w:rPr>
      <w:rFonts w:ascii="Times New Roman" w:eastAsia="細明體" w:hAnsi="Times New Roman" w:cs="Angsana New"/>
      <w:b/>
      <w:bCs/>
      <w:kern w:val="0"/>
      <w:sz w:val="28"/>
      <w:szCs w:val="28"/>
      <w:lang w:eastAsia="en-US" w:bidi="th-TH"/>
    </w:rPr>
  </w:style>
  <w:style w:type="character" w:customStyle="1" w:styleId="30">
    <w:name w:val="標題 3 字元"/>
    <w:link w:val="3"/>
    <w:semiHidden/>
    <w:rsid w:val="008B20E6"/>
    <w:rPr>
      <w:rFonts w:ascii="Times New Roman" w:eastAsia="細明體" w:hAnsi="Times New Roman" w:cs="Angsana New"/>
      <w:b/>
      <w:bCs/>
      <w:kern w:val="0"/>
      <w:szCs w:val="24"/>
      <w:lang w:eastAsia="en-US" w:bidi="th-TH"/>
    </w:rPr>
  </w:style>
  <w:style w:type="character" w:customStyle="1" w:styleId="40">
    <w:name w:val="標題 4 字元"/>
    <w:link w:val="4"/>
    <w:semiHidden/>
    <w:rsid w:val="008B20E6"/>
    <w:rPr>
      <w:rFonts w:ascii="Arial" w:eastAsia="新細明體" w:hAnsi="Arial" w:cs="Times New Roman"/>
      <w:kern w:val="0"/>
      <w:sz w:val="36"/>
      <w:szCs w:val="36"/>
      <w:lang w:eastAsia="en-US" w:bidi="th-TH"/>
    </w:rPr>
  </w:style>
  <w:style w:type="character" w:customStyle="1" w:styleId="50">
    <w:name w:val="標題 5 字元"/>
    <w:link w:val="5"/>
    <w:semiHidden/>
    <w:rsid w:val="008B20E6"/>
    <w:rPr>
      <w:rFonts w:ascii="Times New Roman" w:eastAsia="細明體" w:hAnsi="Times New Roman" w:cs="Angsana New"/>
      <w:b/>
      <w:bCs/>
      <w:kern w:val="0"/>
      <w:szCs w:val="24"/>
      <w:u w:val="single"/>
      <w:lang w:eastAsia="en-US" w:bidi="th-TH"/>
    </w:rPr>
  </w:style>
  <w:style w:type="character" w:customStyle="1" w:styleId="60">
    <w:name w:val="標題 6 字元"/>
    <w:link w:val="6"/>
    <w:semiHidden/>
    <w:rsid w:val="008B20E6"/>
    <w:rPr>
      <w:rFonts w:ascii="Arial" w:eastAsia="細明體" w:hAnsi="Arial" w:cs="Angsana New"/>
      <w:kern w:val="0"/>
      <w:sz w:val="32"/>
      <w:szCs w:val="32"/>
      <w:lang w:eastAsia="en-US" w:bidi="th-TH"/>
    </w:rPr>
  </w:style>
  <w:style w:type="character" w:customStyle="1" w:styleId="70">
    <w:name w:val="標題 7 字元"/>
    <w:link w:val="7"/>
    <w:semiHidden/>
    <w:rsid w:val="008B20E6"/>
    <w:rPr>
      <w:rFonts w:ascii="Times New Roman" w:eastAsia="細明體" w:hAnsi="Times New Roman" w:cs="Angsana New"/>
      <w:kern w:val="0"/>
      <w:szCs w:val="24"/>
      <w:u w:val="single"/>
      <w:lang w:eastAsia="en-US" w:bidi="th-TH"/>
    </w:rPr>
  </w:style>
  <w:style w:type="character" w:customStyle="1" w:styleId="80">
    <w:name w:val="標題 8 字元"/>
    <w:link w:val="8"/>
    <w:semiHidden/>
    <w:rsid w:val="008B20E6"/>
    <w:rPr>
      <w:rFonts w:ascii="Times New Roman" w:eastAsia="細明體" w:hAnsi="Times New Roman" w:cs="Angsana New"/>
      <w:b/>
      <w:bCs/>
      <w:kern w:val="0"/>
      <w:szCs w:val="24"/>
      <w:u w:val="single"/>
      <w:lang w:eastAsia="en-US" w:bidi="th-TH"/>
    </w:rPr>
  </w:style>
  <w:style w:type="character" w:customStyle="1" w:styleId="90">
    <w:name w:val="標題 9 字元"/>
    <w:link w:val="9"/>
    <w:semiHidden/>
    <w:rsid w:val="008B20E6"/>
    <w:rPr>
      <w:rFonts w:ascii="Arial" w:eastAsia="細明體" w:hAnsi="Arial" w:cs="Angsana New"/>
      <w:b/>
      <w:bCs/>
      <w:kern w:val="0"/>
      <w:sz w:val="28"/>
      <w:szCs w:val="28"/>
      <w:lang w:eastAsia="en-US" w:bidi="th-TH"/>
    </w:rPr>
  </w:style>
  <w:style w:type="character" w:styleId="a3">
    <w:name w:val="Hyperlink"/>
    <w:uiPriority w:val="99"/>
    <w:unhideWhenUsed/>
    <w:rsid w:val="008B20E6"/>
    <w:rPr>
      <w:color w:val="0000FF"/>
      <w:u w:val="single"/>
    </w:rPr>
  </w:style>
  <w:style w:type="character" w:styleId="a4">
    <w:name w:val="FollowedHyperlink"/>
    <w:semiHidden/>
    <w:unhideWhenUsed/>
    <w:rsid w:val="008B20E6"/>
    <w:rPr>
      <w:color w:val="800080"/>
      <w:u w:val="single"/>
    </w:rPr>
  </w:style>
  <w:style w:type="paragraph" w:styleId="Web">
    <w:name w:val="Normal (Web)"/>
    <w:basedOn w:val="a"/>
    <w:semiHidden/>
    <w:unhideWhenUsed/>
    <w:rsid w:val="008B20E6"/>
    <w:pPr>
      <w:spacing w:before="100" w:beforeAutospacing="1" w:after="100" w:afterAutospacing="1"/>
    </w:pPr>
    <w:rPr>
      <w:rFonts w:ascii="Arial Unicode MS" w:eastAsia="Arial Unicode MS" w:hAnsi="Arial Unicode MS" w:cs="Arial Unicode MS"/>
      <w:lang w:bidi="ar-SA"/>
    </w:rPr>
  </w:style>
  <w:style w:type="paragraph" w:styleId="11">
    <w:name w:val="toc 1"/>
    <w:basedOn w:val="a"/>
    <w:next w:val="a"/>
    <w:autoRedefine/>
    <w:uiPriority w:val="39"/>
    <w:unhideWhenUsed/>
    <w:rsid w:val="00174F1B"/>
    <w:pPr>
      <w:spacing w:before="120" w:after="120"/>
    </w:pPr>
    <w:rPr>
      <w:rFonts w:eastAsia="細明體" w:cs="Times New Roman"/>
      <w:b/>
      <w:bCs/>
      <w:caps/>
      <w:szCs w:val="20"/>
    </w:rPr>
  </w:style>
  <w:style w:type="paragraph" w:styleId="21">
    <w:name w:val="toc 2"/>
    <w:basedOn w:val="a"/>
    <w:next w:val="a"/>
    <w:autoRedefine/>
    <w:uiPriority w:val="39"/>
    <w:unhideWhenUsed/>
    <w:rsid w:val="008B20E6"/>
    <w:pPr>
      <w:ind w:left="240"/>
    </w:pPr>
    <w:rPr>
      <w:rFonts w:eastAsia="細明體" w:cs="Times New Roman"/>
      <w:smallCaps/>
      <w:sz w:val="20"/>
      <w:szCs w:val="20"/>
    </w:rPr>
  </w:style>
  <w:style w:type="paragraph" w:styleId="31">
    <w:name w:val="toc 3"/>
    <w:basedOn w:val="a"/>
    <w:next w:val="a"/>
    <w:autoRedefine/>
    <w:semiHidden/>
    <w:unhideWhenUsed/>
    <w:rsid w:val="008B20E6"/>
    <w:pPr>
      <w:ind w:left="480"/>
    </w:pPr>
    <w:rPr>
      <w:rFonts w:eastAsia="細明體" w:cs="Times New Roman"/>
      <w:i/>
      <w:iCs/>
      <w:sz w:val="20"/>
      <w:szCs w:val="20"/>
    </w:rPr>
  </w:style>
  <w:style w:type="paragraph" w:styleId="41">
    <w:name w:val="toc 4"/>
    <w:basedOn w:val="a"/>
    <w:next w:val="a"/>
    <w:autoRedefine/>
    <w:semiHidden/>
    <w:unhideWhenUsed/>
    <w:rsid w:val="008B20E6"/>
    <w:pPr>
      <w:ind w:left="720"/>
    </w:pPr>
    <w:rPr>
      <w:rFonts w:eastAsia="細明體" w:cs="Times New Roman"/>
      <w:sz w:val="18"/>
      <w:szCs w:val="18"/>
    </w:rPr>
  </w:style>
  <w:style w:type="paragraph" w:styleId="51">
    <w:name w:val="toc 5"/>
    <w:basedOn w:val="a"/>
    <w:next w:val="a"/>
    <w:autoRedefine/>
    <w:semiHidden/>
    <w:unhideWhenUsed/>
    <w:rsid w:val="008B20E6"/>
    <w:pPr>
      <w:ind w:left="960"/>
    </w:pPr>
    <w:rPr>
      <w:rFonts w:eastAsia="細明體" w:cs="Times New Roman"/>
      <w:sz w:val="18"/>
      <w:szCs w:val="18"/>
    </w:rPr>
  </w:style>
  <w:style w:type="paragraph" w:styleId="61">
    <w:name w:val="toc 6"/>
    <w:basedOn w:val="a"/>
    <w:next w:val="a"/>
    <w:autoRedefine/>
    <w:semiHidden/>
    <w:unhideWhenUsed/>
    <w:rsid w:val="008B20E6"/>
    <w:pPr>
      <w:ind w:left="1200"/>
    </w:pPr>
    <w:rPr>
      <w:rFonts w:eastAsia="細明體" w:cs="Times New Roman"/>
      <w:sz w:val="18"/>
      <w:szCs w:val="18"/>
    </w:rPr>
  </w:style>
  <w:style w:type="paragraph" w:styleId="71">
    <w:name w:val="toc 7"/>
    <w:basedOn w:val="a"/>
    <w:next w:val="a"/>
    <w:autoRedefine/>
    <w:semiHidden/>
    <w:unhideWhenUsed/>
    <w:rsid w:val="008B20E6"/>
    <w:pPr>
      <w:ind w:left="1440"/>
    </w:pPr>
    <w:rPr>
      <w:rFonts w:eastAsia="細明體" w:cs="Times New Roman"/>
      <w:sz w:val="18"/>
      <w:szCs w:val="18"/>
    </w:rPr>
  </w:style>
  <w:style w:type="paragraph" w:styleId="81">
    <w:name w:val="toc 8"/>
    <w:basedOn w:val="a"/>
    <w:next w:val="a"/>
    <w:autoRedefine/>
    <w:semiHidden/>
    <w:unhideWhenUsed/>
    <w:rsid w:val="008B20E6"/>
    <w:pPr>
      <w:ind w:left="1680"/>
    </w:pPr>
    <w:rPr>
      <w:rFonts w:eastAsia="細明體" w:cs="Times New Roman"/>
      <w:sz w:val="18"/>
      <w:szCs w:val="18"/>
    </w:rPr>
  </w:style>
  <w:style w:type="paragraph" w:styleId="91">
    <w:name w:val="toc 9"/>
    <w:basedOn w:val="a"/>
    <w:next w:val="a"/>
    <w:autoRedefine/>
    <w:semiHidden/>
    <w:unhideWhenUsed/>
    <w:rsid w:val="008B20E6"/>
    <w:pPr>
      <w:ind w:left="1920"/>
    </w:pPr>
    <w:rPr>
      <w:rFonts w:eastAsia="細明體" w:cs="Times New Roman"/>
      <w:sz w:val="18"/>
      <w:szCs w:val="18"/>
    </w:rPr>
  </w:style>
  <w:style w:type="paragraph" w:styleId="a5">
    <w:name w:val="Normal Indent"/>
    <w:basedOn w:val="a"/>
    <w:semiHidden/>
    <w:unhideWhenUsed/>
    <w:rsid w:val="008B20E6"/>
    <w:pPr>
      <w:ind w:leftChars="200" w:left="480"/>
    </w:pPr>
  </w:style>
  <w:style w:type="paragraph" w:styleId="a6">
    <w:name w:val="annotation text"/>
    <w:basedOn w:val="a"/>
    <w:link w:val="a7"/>
    <w:semiHidden/>
    <w:unhideWhenUsed/>
    <w:rsid w:val="008B20E6"/>
  </w:style>
  <w:style w:type="character" w:customStyle="1" w:styleId="a7">
    <w:name w:val="註解文字 字元"/>
    <w:link w:val="a6"/>
    <w:semiHidden/>
    <w:rsid w:val="008B20E6"/>
    <w:rPr>
      <w:rFonts w:ascii="Times New Roman" w:eastAsia="新細明體" w:hAnsi="Times New Roman" w:cs="Angsana New"/>
      <w:kern w:val="0"/>
      <w:szCs w:val="24"/>
      <w:lang w:eastAsia="en-US" w:bidi="th-TH"/>
    </w:rPr>
  </w:style>
  <w:style w:type="paragraph" w:styleId="a8">
    <w:name w:val="header"/>
    <w:basedOn w:val="a"/>
    <w:link w:val="a9"/>
    <w:unhideWhenUsed/>
    <w:rsid w:val="008B20E6"/>
    <w:pPr>
      <w:tabs>
        <w:tab w:val="center" w:pos="4153"/>
        <w:tab w:val="right" w:pos="8306"/>
      </w:tabs>
      <w:snapToGrid w:val="0"/>
    </w:pPr>
    <w:rPr>
      <w:sz w:val="20"/>
      <w:szCs w:val="20"/>
    </w:rPr>
  </w:style>
  <w:style w:type="character" w:customStyle="1" w:styleId="a9">
    <w:name w:val="頁首 字元"/>
    <w:link w:val="a8"/>
    <w:rsid w:val="008B20E6"/>
    <w:rPr>
      <w:rFonts w:ascii="Times New Roman" w:eastAsia="新細明體" w:hAnsi="Times New Roman" w:cs="Angsana New"/>
      <w:kern w:val="0"/>
      <w:sz w:val="20"/>
      <w:szCs w:val="20"/>
      <w:lang w:eastAsia="en-US" w:bidi="th-TH"/>
    </w:rPr>
  </w:style>
  <w:style w:type="paragraph" w:styleId="aa">
    <w:name w:val="footer"/>
    <w:basedOn w:val="a"/>
    <w:link w:val="ab"/>
    <w:unhideWhenUsed/>
    <w:rsid w:val="008B20E6"/>
    <w:pPr>
      <w:tabs>
        <w:tab w:val="center" w:pos="4153"/>
        <w:tab w:val="right" w:pos="8306"/>
      </w:tabs>
      <w:snapToGrid w:val="0"/>
    </w:pPr>
    <w:rPr>
      <w:sz w:val="20"/>
      <w:szCs w:val="20"/>
    </w:rPr>
  </w:style>
  <w:style w:type="character" w:customStyle="1" w:styleId="ab">
    <w:name w:val="頁尾 字元"/>
    <w:link w:val="aa"/>
    <w:rsid w:val="008B20E6"/>
    <w:rPr>
      <w:rFonts w:ascii="Times New Roman" w:eastAsia="新細明體" w:hAnsi="Times New Roman" w:cs="Angsana New"/>
      <w:kern w:val="0"/>
      <w:sz w:val="20"/>
      <w:szCs w:val="20"/>
      <w:lang w:eastAsia="en-US" w:bidi="th-TH"/>
    </w:rPr>
  </w:style>
  <w:style w:type="paragraph" w:styleId="ac">
    <w:name w:val="caption"/>
    <w:basedOn w:val="a"/>
    <w:next w:val="a"/>
    <w:qFormat/>
    <w:rsid w:val="008B20E6"/>
    <w:pPr>
      <w:jc w:val="center"/>
    </w:pPr>
    <w:rPr>
      <w:rFonts w:ascii="Arial" w:eastAsia="細明體" w:hAnsi="Arial"/>
      <w:b/>
      <w:bCs/>
      <w:sz w:val="18"/>
      <w:szCs w:val="18"/>
    </w:rPr>
  </w:style>
  <w:style w:type="paragraph" w:styleId="ad">
    <w:name w:val="Title"/>
    <w:basedOn w:val="a"/>
    <w:link w:val="ae"/>
    <w:qFormat/>
    <w:rsid w:val="008B20E6"/>
    <w:pPr>
      <w:jc w:val="center"/>
    </w:pPr>
    <w:rPr>
      <w:rFonts w:eastAsia="細明體"/>
      <w:b/>
      <w:bCs/>
    </w:rPr>
  </w:style>
  <w:style w:type="character" w:customStyle="1" w:styleId="ae">
    <w:name w:val="標題 字元"/>
    <w:link w:val="ad"/>
    <w:rsid w:val="008B20E6"/>
    <w:rPr>
      <w:rFonts w:ascii="Times New Roman" w:eastAsia="細明體" w:hAnsi="Times New Roman" w:cs="Angsana New"/>
      <w:b/>
      <w:bCs/>
      <w:kern w:val="0"/>
      <w:szCs w:val="24"/>
      <w:lang w:eastAsia="en-US" w:bidi="th-TH"/>
    </w:rPr>
  </w:style>
  <w:style w:type="paragraph" w:styleId="af">
    <w:name w:val="Body Text"/>
    <w:basedOn w:val="a"/>
    <w:link w:val="af0"/>
    <w:semiHidden/>
    <w:unhideWhenUsed/>
    <w:rsid w:val="008B20E6"/>
    <w:pPr>
      <w:widowControl w:val="0"/>
    </w:pPr>
    <w:rPr>
      <w:rFonts w:eastAsia="標楷體" w:cs="Times New Roman"/>
      <w:b/>
      <w:bCs/>
      <w:kern w:val="2"/>
      <w:sz w:val="28"/>
      <w:szCs w:val="20"/>
      <w:lang w:eastAsia="zh-TW" w:bidi="ar-SA"/>
    </w:rPr>
  </w:style>
  <w:style w:type="character" w:customStyle="1" w:styleId="af0">
    <w:name w:val="本文 字元"/>
    <w:link w:val="af"/>
    <w:semiHidden/>
    <w:rsid w:val="008B20E6"/>
    <w:rPr>
      <w:rFonts w:ascii="Times New Roman" w:eastAsia="標楷體" w:hAnsi="Times New Roman" w:cs="Times New Roman"/>
      <w:b/>
      <w:bCs/>
      <w:sz w:val="28"/>
      <w:szCs w:val="20"/>
    </w:rPr>
  </w:style>
  <w:style w:type="paragraph" w:styleId="af1">
    <w:name w:val="Body Text Indent"/>
    <w:basedOn w:val="a"/>
    <w:link w:val="af2"/>
    <w:semiHidden/>
    <w:unhideWhenUsed/>
    <w:rsid w:val="008B20E6"/>
    <w:pPr>
      <w:spacing w:after="120"/>
      <w:ind w:leftChars="200" w:left="480"/>
    </w:pPr>
    <w:rPr>
      <w:rFonts w:eastAsia="細明體"/>
    </w:rPr>
  </w:style>
  <w:style w:type="character" w:customStyle="1" w:styleId="af2">
    <w:name w:val="本文縮排 字元"/>
    <w:link w:val="af1"/>
    <w:semiHidden/>
    <w:rsid w:val="008B20E6"/>
    <w:rPr>
      <w:rFonts w:ascii="Times New Roman" w:eastAsia="細明體" w:hAnsi="Times New Roman" w:cs="Angsana New"/>
      <w:kern w:val="0"/>
      <w:szCs w:val="24"/>
      <w:lang w:eastAsia="en-US" w:bidi="th-TH"/>
    </w:rPr>
  </w:style>
  <w:style w:type="paragraph" w:styleId="22">
    <w:name w:val="Body Text 2"/>
    <w:basedOn w:val="a"/>
    <w:link w:val="23"/>
    <w:semiHidden/>
    <w:unhideWhenUsed/>
    <w:rsid w:val="008B20E6"/>
    <w:pPr>
      <w:spacing w:after="120" w:line="240" w:lineRule="exact"/>
    </w:pPr>
    <w:rPr>
      <w:rFonts w:eastAsia="細明體"/>
      <w:b/>
      <w:bCs/>
    </w:rPr>
  </w:style>
  <w:style w:type="character" w:customStyle="1" w:styleId="23">
    <w:name w:val="本文 2 字元"/>
    <w:link w:val="22"/>
    <w:semiHidden/>
    <w:rsid w:val="008B20E6"/>
    <w:rPr>
      <w:rFonts w:ascii="Times New Roman" w:eastAsia="細明體" w:hAnsi="Times New Roman" w:cs="Angsana New"/>
      <w:b/>
      <w:bCs/>
      <w:kern w:val="0"/>
      <w:szCs w:val="24"/>
      <w:lang w:eastAsia="en-US" w:bidi="th-TH"/>
    </w:rPr>
  </w:style>
  <w:style w:type="paragraph" w:styleId="24">
    <w:name w:val="Body Text Indent 2"/>
    <w:basedOn w:val="a"/>
    <w:link w:val="25"/>
    <w:semiHidden/>
    <w:unhideWhenUsed/>
    <w:rsid w:val="008B20E6"/>
    <w:pPr>
      <w:numPr>
        <w:ilvl w:val="12"/>
      </w:numPr>
      <w:ind w:left="1080"/>
      <w:jc w:val="both"/>
    </w:pPr>
    <w:rPr>
      <w:rFonts w:eastAsia="細明體"/>
      <w:i/>
      <w:iCs/>
    </w:rPr>
  </w:style>
  <w:style w:type="character" w:customStyle="1" w:styleId="25">
    <w:name w:val="本文縮排 2 字元"/>
    <w:link w:val="24"/>
    <w:semiHidden/>
    <w:rsid w:val="008B20E6"/>
    <w:rPr>
      <w:rFonts w:ascii="Times New Roman" w:eastAsia="細明體" w:hAnsi="Times New Roman" w:cs="Angsana New"/>
      <w:i/>
      <w:iCs/>
      <w:kern w:val="0"/>
      <w:szCs w:val="24"/>
      <w:lang w:eastAsia="en-US" w:bidi="th-TH"/>
    </w:rPr>
  </w:style>
  <w:style w:type="paragraph" w:styleId="32">
    <w:name w:val="Body Text Indent 3"/>
    <w:basedOn w:val="a"/>
    <w:link w:val="33"/>
    <w:semiHidden/>
    <w:unhideWhenUsed/>
    <w:rsid w:val="008B20E6"/>
    <w:pPr>
      <w:ind w:left="1440"/>
      <w:jc w:val="both"/>
    </w:pPr>
    <w:rPr>
      <w:rFonts w:eastAsia="細明體"/>
    </w:rPr>
  </w:style>
  <w:style w:type="character" w:customStyle="1" w:styleId="33">
    <w:name w:val="本文縮排 3 字元"/>
    <w:link w:val="32"/>
    <w:semiHidden/>
    <w:rsid w:val="008B20E6"/>
    <w:rPr>
      <w:rFonts w:ascii="Times New Roman" w:eastAsia="細明體" w:hAnsi="Times New Roman" w:cs="Angsana New"/>
      <w:kern w:val="0"/>
      <w:szCs w:val="24"/>
      <w:lang w:eastAsia="en-US" w:bidi="th-TH"/>
    </w:rPr>
  </w:style>
  <w:style w:type="paragraph" w:styleId="af3">
    <w:name w:val="annotation subject"/>
    <w:basedOn w:val="a6"/>
    <w:next w:val="a6"/>
    <w:link w:val="af4"/>
    <w:semiHidden/>
    <w:unhideWhenUsed/>
    <w:rsid w:val="008B20E6"/>
    <w:rPr>
      <w:b/>
      <w:bCs/>
    </w:rPr>
  </w:style>
  <w:style w:type="character" w:customStyle="1" w:styleId="af4">
    <w:name w:val="註解主旨 字元"/>
    <w:link w:val="af3"/>
    <w:semiHidden/>
    <w:rsid w:val="008B20E6"/>
    <w:rPr>
      <w:rFonts w:ascii="Times New Roman" w:eastAsia="新細明體" w:hAnsi="Times New Roman" w:cs="Angsana New"/>
      <w:b/>
      <w:bCs/>
      <w:kern w:val="0"/>
      <w:szCs w:val="24"/>
      <w:lang w:eastAsia="en-US" w:bidi="th-TH"/>
    </w:rPr>
  </w:style>
  <w:style w:type="paragraph" w:styleId="af5">
    <w:name w:val="Balloon Text"/>
    <w:basedOn w:val="a"/>
    <w:link w:val="af6"/>
    <w:semiHidden/>
    <w:unhideWhenUsed/>
    <w:rsid w:val="008B20E6"/>
    <w:rPr>
      <w:rFonts w:ascii="Arial" w:hAnsi="Arial" w:cs="Times New Roman"/>
      <w:sz w:val="18"/>
      <w:szCs w:val="18"/>
    </w:rPr>
  </w:style>
  <w:style w:type="character" w:customStyle="1" w:styleId="af6">
    <w:name w:val="註解方塊文字 字元"/>
    <w:link w:val="af5"/>
    <w:semiHidden/>
    <w:rsid w:val="008B20E6"/>
    <w:rPr>
      <w:rFonts w:ascii="Arial" w:eastAsia="新細明體" w:hAnsi="Arial" w:cs="Times New Roman"/>
      <w:kern w:val="0"/>
      <w:sz w:val="18"/>
      <w:szCs w:val="18"/>
      <w:lang w:eastAsia="en-US" w:bidi="th-TH"/>
    </w:rPr>
  </w:style>
  <w:style w:type="paragraph" w:customStyle="1" w:styleId="Normalmonitoring">
    <w:name w:val="Normal monitoring"/>
    <w:basedOn w:val="a5"/>
    <w:rsid w:val="008B20E6"/>
    <w:pPr>
      <w:overflowPunct w:val="0"/>
      <w:autoSpaceDE w:val="0"/>
      <w:autoSpaceDN w:val="0"/>
      <w:adjustRightInd w:val="0"/>
      <w:spacing w:before="120"/>
      <w:ind w:leftChars="0" w:left="567"/>
      <w:jc w:val="both"/>
    </w:pPr>
    <w:rPr>
      <w:rFonts w:eastAsia="細明體"/>
      <w:sz w:val="22"/>
      <w:szCs w:val="22"/>
    </w:rPr>
  </w:style>
  <w:style w:type="paragraph" w:customStyle="1" w:styleId="Level1">
    <w:name w:val="Level 1"/>
    <w:rsid w:val="008B20E6"/>
    <w:pPr>
      <w:widowControl w:val="0"/>
      <w:ind w:left="720"/>
      <w:jc w:val="both"/>
    </w:pPr>
    <w:rPr>
      <w:rFonts w:ascii="Times New Roman" w:hAnsi="Times New Roman" w:cs="Angsana New"/>
      <w:sz w:val="24"/>
      <w:szCs w:val="24"/>
      <w:lang w:eastAsia="en-US"/>
    </w:rPr>
  </w:style>
  <w:style w:type="paragraph" w:customStyle="1" w:styleId="26">
    <w:name w:val="本文2"/>
    <w:basedOn w:val="a"/>
    <w:rsid w:val="008B20E6"/>
    <w:pPr>
      <w:widowControl w:val="0"/>
      <w:spacing w:beforeLines="10" w:afterLines="10" w:line="320" w:lineRule="exact"/>
      <w:jc w:val="both"/>
    </w:pPr>
    <w:rPr>
      <w:rFonts w:eastAsia="標楷體" w:cs="Times New Roman"/>
      <w:kern w:val="2"/>
      <w:szCs w:val="20"/>
      <w:lang w:eastAsia="zh-TW" w:bidi="ar-SA"/>
    </w:rPr>
  </w:style>
  <w:style w:type="paragraph" w:customStyle="1" w:styleId="52">
    <w:name w:val="本文5"/>
    <w:basedOn w:val="a"/>
    <w:rsid w:val="008B20E6"/>
    <w:pPr>
      <w:widowControl w:val="0"/>
      <w:spacing w:before="60" w:line="320" w:lineRule="exact"/>
      <w:ind w:left="540" w:hanging="143"/>
    </w:pPr>
    <w:rPr>
      <w:rFonts w:eastAsia="標楷體" w:cs="Times New Roman"/>
      <w:lang w:eastAsia="zh-TW" w:bidi="ar-SA"/>
    </w:rPr>
  </w:style>
  <w:style w:type="character" w:styleId="af7">
    <w:name w:val="annotation reference"/>
    <w:semiHidden/>
    <w:unhideWhenUsed/>
    <w:rsid w:val="008B20E6"/>
    <w:rPr>
      <w:sz w:val="18"/>
      <w:szCs w:val="18"/>
    </w:rPr>
  </w:style>
  <w:style w:type="table" w:styleId="af8">
    <w:name w:val="Table Grid"/>
    <w:basedOn w:val="a1"/>
    <w:rsid w:val="008B20E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BC3B91"/>
    <w:pPr>
      <w:ind w:leftChars="200" w:left="480"/>
    </w:pPr>
    <w:rPr>
      <w:szCs w:val="30"/>
    </w:rPr>
  </w:style>
  <w:style w:type="character" w:styleId="afa">
    <w:name w:val="Emphasis"/>
    <w:uiPriority w:val="20"/>
    <w:qFormat/>
    <w:rsid w:val="00DA1D15"/>
    <w:rPr>
      <w:b w:val="0"/>
      <w:bCs w:val="0"/>
      <w:i w:val="0"/>
      <w:iCs w:val="0"/>
      <w:color w:val="CC0033"/>
    </w:rPr>
  </w:style>
  <w:style w:type="character" w:customStyle="1" w:styleId="st">
    <w:name w:val="st"/>
    <w:rsid w:val="00DA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676">
      <w:bodyDiv w:val="1"/>
      <w:marLeft w:val="0"/>
      <w:marRight w:val="0"/>
      <w:marTop w:val="0"/>
      <w:marBottom w:val="0"/>
      <w:divBdr>
        <w:top w:val="none" w:sz="0" w:space="0" w:color="auto"/>
        <w:left w:val="none" w:sz="0" w:space="0" w:color="auto"/>
        <w:bottom w:val="none" w:sz="0" w:space="0" w:color="auto"/>
        <w:right w:val="none" w:sz="0" w:space="0" w:color="auto"/>
      </w:divBdr>
    </w:div>
    <w:div w:id="516775364">
      <w:bodyDiv w:val="1"/>
      <w:marLeft w:val="0"/>
      <w:marRight w:val="0"/>
      <w:marTop w:val="0"/>
      <w:marBottom w:val="0"/>
      <w:divBdr>
        <w:top w:val="none" w:sz="0" w:space="0" w:color="auto"/>
        <w:left w:val="none" w:sz="0" w:space="0" w:color="auto"/>
        <w:bottom w:val="none" w:sz="0" w:space="0" w:color="auto"/>
        <w:right w:val="none" w:sz="0" w:space="0" w:color="auto"/>
      </w:divBdr>
    </w:div>
    <w:div w:id="536770721">
      <w:bodyDiv w:val="1"/>
      <w:marLeft w:val="0"/>
      <w:marRight w:val="0"/>
      <w:marTop w:val="0"/>
      <w:marBottom w:val="0"/>
      <w:divBdr>
        <w:top w:val="none" w:sz="0" w:space="0" w:color="auto"/>
        <w:left w:val="none" w:sz="0" w:space="0" w:color="auto"/>
        <w:bottom w:val="none" w:sz="0" w:space="0" w:color="auto"/>
        <w:right w:val="none" w:sz="0" w:space="0" w:color="auto"/>
      </w:divBdr>
    </w:div>
    <w:div w:id="542208066">
      <w:bodyDiv w:val="1"/>
      <w:marLeft w:val="0"/>
      <w:marRight w:val="0"/>
      <w:marTop w:val="0"/>
      <w:marBottom w:val="0"/>
      <w:divBdr>
        <w:top w:val="none" w:sz="0" w:space="0" w:color="auto"/>
        <w:left w:val="none" w:sz="0" w:space="0" w:color="auto"/>
        <w:bottom w:val="none" w:sz="0" w:space="0" w:color="auto"/>
        <w:right w:val="none" w:sz="0" w:space="0" w:color="auto"/>
      </w:divBdr>
    </w:div>
    <w:div w:id="607587574">
      <w:bodyDiv w:val="1"/>
      <w:marLeft w:val="0"/>
      <w:marRight w:val="0"/>
      <w:marTop w:val="0"/>
      <w:marBottom w:val="0"/>
      <w:divBdr>
        <w:top w:val="none" w:sz="0" w:space="0" w:color="auto"/>
        <w:left w:val="none" w:sz="0" w:space="0" w:color="auto"/>
        <w:bottom w:val="none" w:sz="0" w:space="0" w:color="auto"/>
        <w:right w:val="none" w:sz="0" w:space="0" w:color="auto"/>
      </w:divBdr>
    </w:div>
    <w:div w:id="628513320">
      <w:bodyDiv w:val="1"/>
      <w:marLeft w:val="0"/>
      <w:marRight w:val="0"/>
      <w:marTop w:val="0"/>
      <w:marBottom w:val="0"/>
      <w:divBdr>
        <w:top w:val="none" w:sz="0" w:space="0" w:color="auto"/>
        <w:left w:val="none" w:sz="0" w:space="0" w:color="auto"/>
        <w:bottom w:val="none" w:sz="0" w:space="0" w:color="auto"/>
        <w:right w:val="none" w:sz="0" w:space="0" w:color="auto"/>
      </w:divBdr>
    </w:div>
    <w:div w:id="637497471">
      <w:bodyDiv w:val="1"/>
      <w:marLeft w:val="0"/>
      <w:marRight w:val="0"/>
      <w:marTop w:val="0"/>
      <w:marBottom w:val="0"/>
      <w:divBdr>
        <w:top w:val="none" w:sz="0" w:space="0" w:color="auto"/>
        <w:left w:val="none" w:sz="0" w:space="0" w:color="auto"/>
        <w:bottom w:val="none" w:sz="0" w:space="0" w:color="auto"/>
        <w:right w:val="none" w:sz="0" w:space="0" w:color="auto"/>
      </w:divBdr>
    </w:div>
    <w:div w:id="912541919">
      <w:bodyDiv w:val="1"/>
      <w:marLeft w:val="0"/>
      <w:marRight w:val="0"/>
      <w:marTop w:val="0"/>
      <w:marBottom w:val="0"/>
      <w:divBdr>
        <w:top w:val="none" w:sz="0" w:space="0" w:color="auto"/>
        <w:left w:val="none" w:sz="0" w:space="0" w:color="auto"/>
        <w:bottom w:val="none" w:sz="0" w:space="0" w:color="auto"/>
        <w:right w:val="none" w:sz="0" w:space="0" w:color="auto"/>
      </w:divBdr>
    </w:div>
    <w:div w:id="1532842118">
      <w:bodyDiv w:val="1"/>
      <w:marLeft w:val="0"/>
      <w:marRight w:val="0"/>
      <w:marTop w:val="0"/>
      <w:marBottom w:val="0"/>
      <w:divBdr>
        <w:top w:val="none" w:sz="0" w:space="0" w:color="auto"/>
        <w:left w:val="none" w:sz="0" w:space="0" w:color="auto"/>
        <w:bottom w:val="none" w:sz="0" w:space="0" w:color="auto"/>
        <w:right w:val="none" w:sz="0" w:space="0" w:color="auto"/>
      </w:divBdr>
    </w:div>
    <w:div w:id="1770201284">
      <w:bodyDiv w:val="1"/>
      <w:marLeft w:val="0"/>
      <w:marRight w:val="0"/>
      <w:marTop w:val="0"/>
      <w:marBottom w:val="0"/>
      <w:divBdr>
        <w:top w:val="none" w:sz="0" w:space="0" w:color="auto"/>
        <w:left w:val="none" w:sz="0" w:space="0" w:color="auto"/>
        <w:bottom w:val="none" w:sz="0" w:space="0" w:color="auto"/>
        <w:right w:val="none" w:sz="0" w:space="0" w:color="auto"/>
      </w:divBdr>
    </w:div>
    <w:div w:id="1797680236">
      <w:bodyDiv w:val="1"/>
      <w:marLeft w:val="0"/>
      <w:marRight w:val="0"/>
      <w:marTop w:val="0"/>
      <w:marBottom w:val="0"/>
      <w:divBdr>
        <w:top w:val="none" w:sz="0" w:space="0" w:color="auto"/>
        <w:left w:val="none" w:sz="0" w:space="0" w:color="auto"/>
        <w:bottom w:val="none" w:sz="0" w:space="0" w:color="auto"/>
        <w:right w:val="none" w:sz="0" w:space="0" w:color="auto"/>
      </w:divBdr>
    </w:div>
    <w:div w:id="20307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065\&#26700;&#38754;\&#31777;&#20813;&#23529;SOP-99092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CE33-0EAA-4A4F-A9DE-6579F5EB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簡免審SOP-990923</Template>
  <TotalTime>3</TotalTime>
  <Pages>2</Pages>
  <Words>116</Words>
  <Characters>666</Characters>
  <Application>Microsoft Office Word</Application>
  <DocSecurity>0</DocSecurity>
  <Lines>5</Lines>
  <Paragraphs>1</Paragraphs>
  <ScaleCrop>false</ScaleCrop>
  <Company>TestComputer</Company>
  <LinksUpToDate>false</LinksUpToDate>
  <CharactersWithSpaces>781</CharactersWithSpaces>
  <SharedDoc>false</SharedDoc>
  <HLinks>
    <vt:vector size="132" baseType="variant">
      <vt:variant>
        <vt:i4>1900603</vt:i4>
      </vt:variant>
      <vt:variant>
        <vt:i4>122</vt:i4>
      </vt:variant>
      <vt:variant>
        <vt:i4>0</vt:i4>
      </vt:variant>
      <vt:variant>
        <vt:i4>5</vt:i4>
      </vt:variant>
      <vt:variant>
        <vt:lpwstr/>
      </vt:variant>
      <vt:variant>
        <vt:lpwstr>_Toc426011894</vt:lpwstr>
      </vt:variant>
      <vt:variant>
        <vt:i4>1900603</vt:i4>
      </vt:variant>
      <vt:variant>
        <vt:i4>116</vt:i4>
      </vt:variant>
      <vt:variant>
        <vt:i4>0</vt:i4>
      </vt:variant>
      <vt:variant>
        <vt:i4>5</vt:i4>
      </vt:variant>
      <vt:variant>
        <vt:lpwstr/>
      </vt:variant>
      <vt:variant>
        <vt:lpwstr>_Toc426011893</vt:lpwstr>
      </vt:variant>
      <vt:variant>
        <vt:i4>1900603</vt:i4>
      </vt:variant>
      <vt:variant>
        <vt:i4>110</vt:i4>
      </vt:variant>
      <vt:variant>
        <vt:i4>0</vt:i4>
      </vt:variant>
      <vt:variant>
        <vt:i4>5</vt:i4>
      </vt:variant>
      <vt:variant>
        <vt:lpwstr/>
      </vt:variant>
      <vt:variant>
        <vt:lpwstr>_Toc426011892</vt:lpwstr>
      </vt:variant>
      <vt:variant>
        <vt:i4>1900603</vt:i4>
      </vt:variant>
      <vt:variant>
        <vt:i4>104</vt:i4>
      </vt:variant>
      <vt:variant>
        <vt:i4>0</vt:i4>
      </vt:variant>
      <vt:variant>
        <vt:i4>5</vt:i4>
      </vt:variant>
      <vt:variant>
        <vt:lpwstr/>
      </vt:variant>
      <vt:variant>
        <vt:lpwstr>_Toc426011891</vt:lpwstr>
      </vt:variant>
      <vt:variant>
        <vt:i4>1900603</vt:i4>
      </vt:variant>
      <vt:variant>
        <vt:i4>98</vt:i4>
      </vt:variant>
      <vt:variant>
        <vt:i4>0</vt:i4>
      </vt:variant>
      <vt:variant>
        <vt:i4>5</vt:i4>
      </vt:variant>
      <vt:variant>
        <vt:lpwstr/>
      </vt:variant>
      <vt:variant>
        <vt:lpwstr>_Toc426011890</vt:lpwstr>
      </vt:variant>
      <vt:variant>
        <vt:i4>1835067</vt:i4>
      </vt:variant>
      <vt:variant>
        <vt:i4>92</vt:i4>
      </vt:variant>
      <vt:variant>
        <vt:i4>0</vt:i4>
      </vt:variant>
      <vt:variant>
        <vt:i4>5</vt:i4>
      </vt:variant>
      <vt:variant>
        <vt:lpwstr/>
      </vt:variant>
      <vt:variant>
        <vt:lpwstr>_Toc426011889</vt:lpwstr>
      </vt:variant>
      <vt:variant>
        <vt:i4>1835067</vt:i4>
      </vt:variant>
      <vt:variant>
        <vt:i4>86</vt:i4>
      </vt:variant>
      <vt:variant>
        <vt:i4>0</vt:i4>
      </vt:variant>
      <vt:variant>
        <vt:i4>5</vt:i4>
      </vt:variant>
      <vt:variant>
        <vt:lpwstr/>
      </vt:variant>
      <vt:variant>
        <vt:lpwstr>_Toc426011888</vt:lpwstr>
      </vt:variant>
      <vt:variant>
        <vt:i4>1835067</vt:i4>
      </vt:variant>
      <vt:variant>
        <vt:i4>80</vt:i4>
      </vt:variant>
      <vt:variant>
        <vt:i4>0</vt:i4>
      </vt:variant>
      <vt:variant>
        <vt:i4>5</vt:i4>
      </vt:variant>
      <vt:variant>
        <vt:lpwstr/>
      </vt:variant>
      <vt:variant>
        <vt:lpwstr>_Toc426011887</vt:lpwstr>
      </vt:variant>
      <vt:variant>
        <vt:i4>1835067</vt:i4>
      </vt:variant>
      <vt:variant>
        <vt:i4>74</vt:i4>
      </vt:variant>
      <vt:variant>
        <vt:i4>0</vt:i4>
      </vt:variant>
      <vt:variant>
        <vt:i4>5</vt:i4>
      </vt:variant>
      <vt:variant>
        <vt:lpwstr/>
      </vt:variant>
      <vt:variant>
        <vt:lpwstr>_Toc426011886</vt:lpwstr>
      </vt:variant>
      <vt:variant>
        <vt:i4>1835067</vt:i4>
      </vt:variant>
      <vt:variant>
        <vt:i4>68</vt:i4>
      </vt:variant>
      <vt:variant>
        <vt:i4>0</vt:i4>
      </vt:variant>
      <vt:variant>
        <vt:i4>5</vt:i4>
      </vt:variant>
      <vt:variant>
        <vt:lpwstr/>
      </vt:variant>
      <vt:variant>
        <vt:lpwstr>_Toc426011885</vt:lpwstr>
      </vt:variant>
      <vt:variant>
        <vt:i4>1835067</vt:i4>
      </vt:variant>
      <vt:variant>
        <vt:i4>62</vt:i4>
      </vt:variant>
      <vt:variant>
        <vt:i4>0</vt:i4>
      </vt:variant>
      <vt:variant>
        <vt:i4>5</vt:i4>
      </vt:variant>
      <vt:variant>
        <vt:lpwstr/>
      </vt:variant>
      <vt:variant>
        <vt:lpwstr>_Toc426011884</vt:lpwstr>
      </vt:variant>
      <vt:variant>
        <vt:i4>1835067</vt:i4>
      </vt:variant>
      <vt:variant>
        <vt:i4>56</vt:i4>
      </vt:variant>
      <vt:variant>
        <vt:i4>0</vt:i4>
      </vt:variant>
      <vt:variant>
        <vt:i4>5</vt:i4>
      </vt:variant>
      <vt:variant>
        <vt:lpwstr/>
      </vt:variant>
      <vt:variant>
        <vt:lpwstr>_Toc426011883</vt:lpwstr>
      </vt:variant>
      <vt:variant>
        <vt:i4>1835067</vt:i4>
      </vt:variant>
      <vt:variant>
        <vt:i4>50</vt:i4>
      </vt:variant>
      <vt:variant>
        <vt:i4>0</vt:i4>
      </vt:variant>
      <vt:variant>
        <vt:i4>5</vt:i4>
      </vt:variant>
      <vt:variant>
        <vt:lpwstr/>
      </vt:variant>
      <vt:variant>
        <vt:lpwstr>_Toc426011882</vt:lpwstr>
      </vt:variant>
      <vt:variant>
        <vt:i4>1835067</vt:i4>
      </vt:variant>
      <vt:variant>
        <vt:i4>44</vt:i4>
      </vt:variant>
      <vt:variant>
        <vt:i4>0</vt:i4>
      </vt:variant>
      <vt:variant>
        <vt:i4>5</vt:i4>
      </vt:variant>
      <vt:variant>
        <vt:lpwstr/>
      </vt:variant>
      <vt:variant>
        <vt:lpwstr>_Toc426011881</vt:lpwstr>
      </vt:variant>
      <vt:variant>
        <vt:i4>1835067</vt:i4>
      </vt:variant>
      <vt:variant>
        <vt:i4>38</vt:i4>
      </vt:variant>
      <vt:variant>
        <vt:i4>0</vt:i4>
      </vt:variant>
      <vt:variant>
        <vt:i4>5</vt:i4>
      </vt:variant>
      <vt:variant>
        <vt:lpwstr/>
      </vt:variant>
      <vt:variant>
        <vt:lpwstr>_Toc426011880</vt:lpwstr>
      </vt:variant>
      <vt:variant>
        <vt:i4>1245243</vt:i4>
      </vt:variant>
      <vt:variant>
        <vt:i4>32</vt:i4>
      </vt:variant>
      <vt:variant>
        <vt:i4>0</vt:i4>
      </vt:variant>
      <vt:variant>
        <vt:i4>5</vt:i4>
      </vt:variant>
      <vt:variant>
        <vt:lpwstr/>
      </vt:variant>
      <vt:variant>
        <vt:lpwstr>_Toc426011879</vt:lpwstr>
      </vt:variant>
      <vt:variant>
        <vt:i4>1245243</vt:i4>
      </vt:variant>
      <vt:variant>
        <vt:i4>26</vt:i4>
      </vt:variant>
      <vt:variant>
        <vt:i4>0</vt:i4>
      </vt:variant>
      <vt:variant>
        <vt:i4>5</vt:i4>
      </vt:variant>
      <vt:variant>
        <vt:lpwstr/>
      </vt:variant>
      <vt:variant>
        <vt:lpwstr>_Toc426011878</vt:lpwstr>
      </vt:variant>
      <vt:variant>
        <vt:i4>1245243</vt:i4>
      </vt:variant>
      <vt:variant>
        <vt:i4>20</vt:i4>
      </vt:variant>
      <vt:variant>
        <vt:i4>0</vt:i4>
      </vt:variant>
      <vt:variant>
        <vt:i4>5</vt:i4>
      </vt:variant>
      <vt:variant>
        <vt:lpwstr/>
      </vt:variant>
      <vt:variant>
        <vt:lpwstr>_Toc426011877</vt:lpwstr>
      </vt:variant>
      <vt:variant>
        <vt:i4>1245243</vt:i4>
      </vt:variant>
      <vt:variant>
        <vt:i4>14</vt:i4>
      </vt:variant>
      <vt:variant>
        <vt:i4>0</vt:i4>
      </vt:variant>
      <vt:variant>
        <vt:i4>5</vt:i4>
      </vt:variant>
      <vt:variant>
        <vt:lpwstr/>
      </vt:variant>
      <vt:variant>
        <vt:lpwstr>_Toc426011876</vt:lpwstr>
      </vt:variant>
      <vt:variant>
        <vt:i4>1245243</vt:i4>
      </vt:variant>
      <vt:variant>
        <vt:i4>8</vt:i4>
      </vt:variant>
      <vt:variant>
        <vt:i4>0</vt:i4>
      </vt:variant>
      <vt:variant>
        <vt:i4>5</vt:i4>
      </vt:variant>
      <vt:variant>
        <vt:lpwstr/>
      </vt:variant>
      <vt:variant>
        <vt:lpwstr>_Toc426011875</vt:lpwstr>
      </vt:variant>
      <vt:variant>
        <vt:i4>1245243</vt:i4>
      </vt:variant>
      <vt:variant>
        <vt:i4>2</vt:i4>
      </vt:variant>
      <vt:variant>
        <vt:i4>0</vt:i4>
      </vt:variant>
      <vt:variant>
        <vt:i4>5</vt:i4>
      </vt:variant>
      <vt:variant>
        <vt:lpwstr/>
      </vt:variant>
      <vt:variant>
        <vt:lpwstr>_Toc426011874</vt:lpwstr>
      </vt:variant>
      <vt:variant>
        <vt:i4>7536694</vt:i4>
      </vt:variant>
      <vt:variant>
        <vt:i4>3</vt:i4>
      </vt:variant>
      <vt:variant>
        <vt:i4>0</vt:i4>
      </vt:variant>
      <vt:variant>
        <vt:i4>5</vt:i4>
      </vt:variant>
      <vt:variant>
        <vt:lpwstr>http://www.cch.org.tw/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9065</dc:creator>
  <cp:keywords/>
  <dc:description/>
  <cp:lastModifiedBy>96148(黃淑萍)</cp:lastModifiedBy>
  <cp:revision>3</cp:revision>
  <cp:lastPrinted>2022-05-11T02:03:00Z</cp:lastPrinted>
  <dcterms:created xsi:type="dcterms:W3CDTF">2023-05-04T08:23:00Z</dcterms:created>
  <dcterms:modified xsi:type="dcterms:W3CDTF">2023-05-04T08:23:00Z</dcterms:modified>
</cp:coreProperties>
</file>